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E7B20" w14:textId="77777777" w:rsidR="0041554D" w:rsidRPr="000E4529" w:rsidRDefault="00047F8B" w:rsidP="00DA2114">
      <w:pPr>
        <w:rPr>
          <w:rFonts w:ascii="Arial" w:hAnsi="Arial" w:cs="Arial"/>
          <w:b/>
          <w:color w:val="000000"/>
          <w:sz w:val="28"/>
        </w:rPr>
      </w:pPr>
      <w:r w:rsidRPr="000E4529">
        <w:rPr>
          <w:rFonts w:ascii="Arial" w:hAnsi="Arial" w:cs="Arial"/>
          <w:b/>
          <w:color w:val="000000"/>
          <w:sz w:val="28"/>
        </w:rPr>
        <w:t>Zkusme to bez klasického zámku, přátelé…</w:t>
      </w:r>
      <w:r w:rsidR="004B5770" w:rsidRPr="000E4529">
        <w:rPr>
          <w:rFonts w:ascii="Arial" w:hAnsi="Arial" w:cs="Arial"/>
          <w:b/>
          <w:color w:val="000000"/>
          <w:sz w:val="28"/>
        </w:rPr>
        <w:t xml:space="preserve"> </w:t>
      </w:r>
    </w:p>
    <w:p w14:paraId="07865811" w14:textId="45A9FAFD" w:rsidR="00DA2114" w:rsidRPr="000E4529" w:rsidRDefault="00B62301" w:rsidP="00993DF1">
      <w:pPr>
        <w:spacing w:after="120"/>
        <w:jc w:val="both"/>
        <w:rPr>
          <w:rFonts w:ascii="Arial" w:hAnsi="Arial" w:cs="Arial"/>
          <w:i/>
          <w:sz w:val="24"/>
          <w:szCs w:val="24"/>
        </w:rPr>
      </w:pPr>
      <w:r w:rsidRPr="000E4529">
        <w:rPr>
          <w:rFonts w:ascii="Arial" w:hAnsi="Arial" w:cs="Arial"/>
          <w:noProof/>
          <w:lang w:eastAsia="cs-CZ"/>
        </w:rPr>
        <w:drawing>
          <wp:anchor distT="0" distB="0" distL="114300" distR="114300" simplePos="0" relativeHeight="251658240" behindDoc="0" locked="0" layoutInCell="1" allowOverlap="1" wp14:anchorId="2ADFBF79" wp14:editId="64C159A0">
            <wp:simplePos x="0" y="0"/>
            <wp:positionH relativeFrom="column">
              <wp:posOffset>-13970</wp:posOffset>
            </wp:positionH>
            <wp:positionV relativeFrom="paragraph">
              <wp:posOffset>20955</wp:posOffset>
            </wp:positionV>
            <wp:extent cx="2441575" cy="1628775"/>
            <wp:effectExtent l="0" t="0" r="0" b="9525"/>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1575" cy="1628775"/>
                    </a:xfrm>
                    <a:prstGeom prst="rect">
                      <a:avLst/>
                    </a:prstGeom>
                  </pic:spPr>
                </pic:pic>
              </a:graphicData>
            </a:graphic>
            <wp14:sizeRelH relativeFrom="page">
              <wp14:pctWidth>0</wp14:pctWidth>
            </wp14:sizeRelH>
            <wp14:sizeRelV relativeFrom="page">
              <wp14:pctHeight>0</wp14:pctHeight>
            </wp14:sizeRelV>
          </wp:anchor>
        </w:drawing>
      </w:r>
      <w:r w:rsidR="00D705B6" w:rsidRPr="000E4529">
        <w:rPr>
          <w:rFonts w:ascii="Arial" w:hAnsi="Arial" w:cs="Arial"/>
          <w:i/>
          <w:sz w:val="24"/>
          <w:szCs w:val="24"/>
        </w:rPr>
        <w:t xml:space="preserve">Otočné dveřní křídlo bez zámku a bez kliky? V jednoduchosti </w:t>
      </w:r>
      <w:r w:rsidR="00993DF1">
        <w:rPr>
          <w:rFonts w:ascii="Arial" w:hAnsi="Arial" w:cs="Arial"/>
          <w:i/>
          <w:sz w:val="24"/>
          <w:szCs w:val="24"/>
        </w:rPr>
        <w:t>se nachází nejen krása, ale také </w:t>
      </w:r>
      <w:r w:rsidR="00D705B6" w:rsidRPr="000E4529">
        <w:rPr>
          <w:rFonts w:ascii="Arial" w:hAnsi="Arial" w:cs="Arial"/>
          <w:i/>
          <w:sz w:val="24"/>
          <w:szCs w:val="24"/>
        </w:rPr>
        <w:t xml:space="preserve">dokonalost! </w:t>
      </w:r>
      <w:r w:rsidRPr="000E4529">
        <w:rPr>
          <w:rFonts w:ascii="Arial" w:hAnsi="Arial" w:cs="Arial"/>
          <w:i/>
          <w:sz w:val="24"/>
          <w:szCs w:val="24"/>
        </w:rPr>
        <w:t>Seznamte se… inovativní</w:t>
      </w:r>
      <w:r w:rsidR="00595782">
        <w:rPr>
          <w:rFonts w:ascii="Arial" w:hAnsi="Arial" w:cs="Arial"/>
          <w:i/>
          <w:sz w:val="24"/>
          <w:szCs w:val="24"/>
        </w:rPr>
        <w:t xml:space="preserve"> systém otevírání dveří – M&amp;T </w:t>
      </w:r>
      <w:proofErr w:type="spellStart"/>
      <w:r w:rsidR="0034679C">
        <w:rPr>
          <w:rFonts w:ascii="Arial" w:hAnsi="Arial" w:cs="Arial"/>
          <w:i/>
          <w:sz w:val="24"/>
          <w:szCs w:val="24"/>
        </w:rPr>
        <w:t>m</w:t>
      </w:r>
      <w:r w:rsidR="009F6063">
        <w:rPr>
          <w:rFonts w:ascii="Arial" w:hAnsi="Arial" w:cs="Arial"/>
          <w:i/>
          <w:sz w:val="24"/>
          <w:szCs w:val="24"/>
        </w:rPr>
        <w:t>agnetic</w:t>
      </w:r>
      <w:proofErr w:type="spellEnd"/>
      <w:r w:rsidR="009F6063">
        <w:rPr>
          <w:rFonts w:ascii="Arial" w:hAnsi="Arial" w:cs="Arial"/>
          <w:i/>
          <w:sz w:val="24"/>
          <w:szCs w:val="24"/>
        </w:rPr>
        <w:t>.</w:t>
      </w:r>
    </w:p>
    <w:p w14:paraId="47ED3029" w14:textId="282C064E" w:rsidR="00DA2114" w:rsidRPr="000E4529" w:rsidRDefault="00DA2114" w:rsidP="00DA2114">
      <w:pPr>
        <w:spacing w:after="120"/>
        <w:jc w:val="both"/>
        <w:rPr>
          <w:rFonts w:ascii="Arial" w:hAnsi="Arial" w:cs="Arial"/>
          <w:sz w:val="24"/>
          <w:szCs w:val="24"/>
        </w:rPr>
      </w:pPr>
      <w:r w:rsidRPr="000E4529">
        <w:rPr>
          <w:rFonts w:ascii="Arial" w:hAnsi="Arial" w:cs="Arial"/>
          <w:noProof/>
          <w:lang w:eastAsia="cs-CZ"/>
        </w:rPr>
        <w:drawing>
          <wp:anchor distT="0" distB="0" distL="114300" distR="114300" simplePos="0" relativeHeight="251659264" behindDoc="0" locked="0" layoutInCell="1" allowOverlap="1" wp14:anchorId="689832B4" wp14:editId="31DE0C97">
            <wp:simplePos x="0" y="0"/>
            <wp:positionH relativeFrom="column">
              <wp:posOffset>1768475</wp:posOffset>
            </wp:positionH>
            <wp:positionV relativeFrom="paragraph">
              <wp:posOffset>1449705</wp:posOffset>
            </wp:positionV>
            <wp:extent cx="1609725" cy="1609725"/>
            <wp:effectExtent l="0" t="0" r="952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5947" t="12828" r="25703" b="20676"/>
                    <a:stretch/>
                  </pic:blipFill>
                  <pic:spPr bwMode="auto">
                    <a:xfrm>
                      <a:off x="0" y="0"/>
                      <a:ext cx="160972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770" w:rsidRPr="000E4529">
        <w:rPr>
          <w:rFonts w:ascii="Arial" w:eastAsia="Times New Roman" w:hAnsi="Arial" w:cs="Arial"/>
          <w:iCs/>
          <w:sz w:val="24"/>
          <w:szCs w:val="24"/>
        </w:rPr>
        <w:t xml:space="preserve">Dokážete si představit, že otočným dveřím zmizí klika </w:t>
      </w:r>
      <w:r w:rsidR="0034679C">
        <w:rPr>
          <w:rFonts w:ascii="Arial" w:eastAsia="Times New Roman" w:hAnsi="Arial" w:cs="Arial"/>
          <w:iCs/>
          <w:sz w:val="24"/>
          <w:szCs w:val="24"/>
        </w:rPr>
        <w:t>a z jejich</w:t>
      </w:r>
      <w:r w:rsidR="000458FB" w:rsidRPr="000E4529">
        <w:rPr>
          <w:rFonts w:ascii="Arial" w:eastAsia="Times New Roman" w:hAnsi="Arial" w:cs="Arial"/>
          <w:iCs/>
          <w:sz w:val="24"/>
          <w:szCs w:val="24"/>
        </w:rPr>
        <w:t xml:space="preserve"> zámku dokonce i střelka? A </w:t>
      </w:r>
      <w:r w:rsidR="004B5770" w:rsidRPr="000E4529">
        <w:rPr>
          <w:rFonts w:ascii="Arial" w:eastAsia="Times New Roman" w:hAnsi="Arial" w:cs="Arial"/>
          <w:iCs/>
          <w:sz w:val="24"/>
          <w:szCs w:val="24"/>
        </w:rPr>
        <w:t xml:space="preserve">přitom se dveře krásně dovírají, otevírají a pevně drží v zárubni? </w:t>
      </w:r>
      <w:r w:rsidR="0034679C">
        <w:rPr>
          <w:rFonts w:ascii="Arial" w:eastAsia="Times New Roman" w:hAnsi="Arial" w:cs="Arial"/>
          <w:iCs/>
          <w:sz w:val="24"/>
          <w:szCs w:val="24"/>
        </w:rPr>
        <w:t xml:space="preserve">Horká novinka M&amp;T </w:t>
      </w:r>
      <w:proofErr w:type="spellStart"/>
      <w:r w:rsidR="0034679C">
        <w:rPr>
          <w:rFonts w:ascii="Arial" w:eastAsia="Times New Roman" w:hAnsi="Arial" w:cs="Arial"/>
          <w:iCs/>
          <w:sz w:val="24"/>
          <w:szCs w:val="24"/>
        </w:rPr>
        <w:t>m</w:t>
      </w:r>
      <w:r w:rsidR="000458FB" w:rsidRPr="000E4529">
        <w:rPr>
          <w:rFonts w:ascii="Arial" w:eastAsia="Times New Roman" w:hAnsi="Arial" w:cs="Arial"/>
          <w:iCs/>
          <w:sz w:val="24"/>
          <w:szCs w:val="24"/>
        </w:rPr>
        <w:t>agnetic</w:t>
      </w:r>
      <w:proofErr w:type="spellEnd"/>
      <w:r w:rsidR="000458FB" w:rsidRPr="000E4529">
        <w:rPr>
          <w:rFonts w:ascii="Arial" w:eastAsia="Times New Roman" w:hAnsi="Arial" w:cs="Arial"/>
          <w:iCs/>
          <w:sz w:val="24"/>
          <w:szCs w:val="24"/>
        </w:rPr>
        <w:t xml:space="preserve"> vám dokáže, že to jde! </w:t>
      </w:r>
      <w:r w:rsidR="00E55DA0" w:rsidRPr="000E4529">
        <w:rPr>
          <w:rFonts w:ascii="Arial" w:eastAsia="Times New Roman" w:hAnsi="Arial" w:cs="Arial"/>
          <w:iCs/>
          <w:sz w:val="24"/>
          <w:szCs w:val="24"/>
        </w:rPr>
        <w:t xml:space="preserve">Tento inovativní systém </w:t>
      </w:r>
      <w:r w:rsidR="00855829">
        <w:rPr>
          <w:rFonts w:ascii="Arial" w:eastAsia="Times New Roman" w:hAnsi="Arial" w:cs="Arial"/>
          <w:iCs/>
          <w:sz w:val="24"/>
          <w:szCs w:val="24"/>
        </w:rPr>
        <w:t xml:space="preserve">otevírání a zavírání </w:t>
      </w:r>
      <w:r w:rsidR="00E55DA0" w:rsidRPr="000E4529">
        <w:rPr>
          <w:rFonts w:ascii="Arial" w:eastAsia="Times New Roman" w:hAnsi="Arial" w:cs="Arial"/>
          <w:sz w:val="24"/>
          <w:szCs w:val="24"/>
        </w:rPr>
        <w:t xml:space="preserve">funguje na principu velmi silných magnetů umístěných do dveřní zárubně. Jejich protikusem je pak blok z magnetické nerezové oceli zabudovaný ve dveřním křídle. </w:t>
      </w:r>
      <w:r w:rsidR="00E55DA0" w:rsidRPr="000E4529">
        <w:rPr>
          <w:rFonts w:ascii="Arial" w:hAnsi="Arial" w:cs="Arial"/>
          <w:sz w:val="24"/>
          <w:szCs w:val="24"/>
        </w:rPr>
        <w:t>Kdy</w:t>
      </w:r>
      <w:r w:rsidR="0034679C">
        <w:rPr>
          <w:rFonts w:ascii="Arial" w:hAnsi="Arial" w:cs="Arial"/>
          <w:sz w:val="24"/>
          <w:szCs w:val="24"/>
        </w:rPr>
        <w:t xml:space="preserve">ž se k sobě obě části přiblíží, </w:t>
      </w:r>
      <w:r w:rsidR="00E55DA0" w:rsidRPr="000E4529">
        <w:rPr>
          <w:rFonts w:ascii="Arial" w:hAnsi="Arial" w:cs="Arial"/>
          <w:sz w:val="24"/>
          <w:szCs w:val="24"/>
        </w:rPr>
        <w:t>magnetická síla dveře plynule</w:t>
      </w:r>
      <w:r w:rsidR="00DC2C13" w:rsidRPr="000E4529">
        <w:rPr>
          <w:rFonts w:ascii="Arial" w:hAnsi="Arial" w:cs="Arial"/>
          <w:sz w:val="24"/>
          <w:szCs w:val="24"/>
        </w:rPr>
        <w:t xml:space="preserve"> a téměř neslyšně</w:t>
      </w:r>
      <w:r w:rsidR="00E55DA0" w:rsidRPr="000E4529">
        <w:rPr>
          <w:rFonts w:ascii="Arial" w:hAnsi="Arial" w:cs="Arial"/>
          <w:sz w:val="24"/>
          <w:szCs w:val="24"/>
        </w:rPr>
        <w:t xml:space="preserve"> dovře, a to bez vysunutí jakékoli střelky</w:t>
      </w:r>
      <w:r w:rsidR="00855829">
        <w:rPr>
          <w:rFonts w:ascii="Arial" w:hAnsi="Arial" w:cs="Arial"/>
          <w:sz w:val="24"/>
          <w:szCs w:val="24"/>
        </w:rPr>
        <w:t xml:space="preserve"> v zámku</w:t>
      </w:r>
      <w:r w:rsidR="00E55DA0" w:rsidRPr="000E4529">
        <w:rPr>
          <w:rFonts w:ascii="Arial" w:hAnsi="Arial" w:cs="Arial"/>
          <w:sz w:val="24"/>
          <w:szCs w:val="24"/>
        </w:rPr>
        <w:t xml:space="preserve">. </w:t>
      </w:r>
      <w:r w:rsidR="00E55DA0" w:rsidRPr="000E4529">
        <w:rPr>
          <w:rFonts w:ascii="Arial" w:eastAsia="Times New Roman" w:hAnsi="Arial" w:cs="Arial"/>
          <w:sz w:val="24"/>
          <w:szCs w:val="24"/>
        </w:rPr>
        <w:t>Zavřené dveřní křídlo drží pouze magnetická síla</w:t>
      </w:r>
      <w:r w:rsidR="00855829">
        <w:rPr>
          <w:rFonts w:ascii="Arial" w:eastAsia="Times New Roman" w:hAnsi="Arial" w:cs="Arial"/>
          <w:sz w:val="24"/>
          <w:szCs w:val="24"/>
        </w:rPr>
        <w:t>… a</w:t>
      </w:r>
      <w:r w:rsidR="009F6063">
        <w:rPr>
          <w:rFonts w:ascii="Arial" w:eastAsia="Times New Roman" w:hAnsi="Arial" w:cs="Arial"/>
          <w:sz w:val="24"/>
          <w:szCs w:val="24"/>
        </w:rPr>
        <w:t> </w:t>
      </w:r>
      <w:r w:rsidR="00855829">
        <w:rPr>
          <w:rFonts w:ascii="Arial" w:eastAsia="Times New Roman" w:hAnsi="Arial" w:cs="Arial"/>
          <w:sz w:val="24"/>
          <w:szCs w:val="24"/>
        </w:rPr>
        <w:t>to skutečně pevná!</w:t>
      </w:r>
      <w:r w:rsidR="00E55DA0" w:rsidRPr="000E4529">
        <w:rPr>
          <w:rFonts w:ascii="Arial" w:eastAsia="Times New Roman" w:hAnsi="Arial" w:cs="Arial"/>
          <w:sz w:val="24"/>
          <w:szCs w:val="24"/>
        </w:rPr>
        <w:t xml:space="preserve"> Magnety se vzájemně míjí, nedotýkají se, proto je</w:t>
      </w:r>
      <w:r w:rsidR="00DC2C13" w:rsidRPr="000E4529">
        <w:rPr>
          <w:rFonts w:ascii="Arial" w:eastAsia="Times New Roman" w:hAnsi="Arial" w:cs="Arial"/>
          <w:sz w:val="24"/>
          <w:szCs w:val="24"/>
        </w:rPr>
        <w:t xml:space="preserve"> při</w:t>
      </w:r>
      <w:r w:rsidR="00E55DA0" w:rsidRPr="000E4529">
        <w:rPr>
          <w:rFonts w:ascii="Arial" w:eastAsia="Times New Roman" w:hAnsi="Arial" w:cs="Arial"/>
          <w:sz w:val="24"/>
          <w:szCs w:val="24"/>
        </w:rPr>
        <w:t xml:space="preserve"> dovírání slyšet pouze dotek dveří do těsnění. </w:t>
      </w:r>
      <w:r w:rsidR="00E55DA0" w:rsidRPr="000E4529">
        <w:rPr>
          <w:rFonts w:ascii="Arial" w:hAnsi="Arial" w:cs="Arial"/>
          <w:sz w:val="24"/>
          <w:szCs w:val="24"/>
        </w:rPr>
        <w:t xml:space="preserve">Otevírání dveřního křídla je pak absolutně bezhlučné. </w:t>
      </w:r>
    </w:p>
    <w:p w14:paraId="715D6045" w14:textId="7C3D7657" w:rsidR="000458FB" w:rsidRPr="000E4529" w:rsidRDefault="00E55DA0" w:rsidP="000F0346">
      <w:pPr>
        <w:spacing w:after="0"/>
        <w:jc w:val="both"/>
        <w:rPr>
          <w:rFonts w:ascii="Arial" w:hAnsi="Arial" w:cs="Arial"/>
          <w:sz w:val="24"/>
          <w:szCs w:val="24"/>
        </w:rPr>
      </w:pPr>
      <w:r w:rsidRPr="000E4529">
        <w:rPr>
          <w:rFonts w:ascii="Arial" w:hAnsi="Arial" w:cs="Arial"/>
          <w:sz w:val="24"/>
          <w:szCs w:val="24"/>
        </w:rPr>
        <w:t>Tím, že v systému nedochází k žádnému mechanickému kontaktu, je eliminováno opotřebení součástek</w:t>
      </w:r>
      <w:r w:rsidR="0034679C">
        <w:rPr>
          <w:rFonts w:ascii="Arial" w:hAnsi="Arial" w:cs="Arial"/>
          <w:sz w:val="24"/>
          <w:szCs w:val="24"/>
        </w:rPr>
        <w:t xml:space="preserve">, </w:t>
      </w:r>
      <w:r w:rsidR="009F6063">
        <w:rPr>
          <w:rFonts w:ascii="Arial" w:hAnsi="Arial" w:cs="Arial"/>
          <w:sz w:val="24"/>
          <w:szCs w:val="24"/>
        </w:rPr>
        <w:t>a </w:t>
      </w:r>
      <w:r w:rsidR="000F0346">
        <w:rPr>
          <w:rFonts w:ascii="Arial" w:hAnsi="Arial" w:cs="Arial"/>
          <w:sz w:val="24"/>
          <w:szCs w:val="24"/>
        </w:rPr>
        <w:t>tak i </w:t>
      </w:r>
      <w:r w:rsidR="00DC2C13" w:rsidRPr="000E4529">
        <w:rPr>
          <w:rFonts w:ascii="Arial" w:hAnsi="Arial" w:cs="Arial"/>
          <w:sz w:val="24"/>
          <w:szCs w:val="24"/>
        </w:rPr>
        <w:t>prodloužen</w:t>
      </w:r>
      <w:r w:rsidR="000F0346">
        <w:rPr>
          <w:rFonts w:ascii="Arial" w:hAnsi="Arial" w:cs="Arial"/>
          <w:sz w:val="24"/>
          <w:szCs w:val="24"/>
        </w:rPr>
        <w:t>a</w:t>
      </w:r>
      <w:r w:rsidR="00DC2C13" w:rsidRPr="000E4529">
        <w:rPr>
          <w:rFonts w:ascii="Arial" w:hAnsi="Arial" w:cs="Arial"/>
          <w:sz w:val="24"/>
          <w:szCs w:val="24"/>
        </w:rPr>
        <w:t xml:space="preserve"> životnost celého systému</w:t>
      </w:r>
      <w:r w:rsidRPr="000E4529">
        <w:rPr>
          <w:rFonts w:ascii="Arial" w:hAnsi="Arial" w:cs="Arial"/>
          <w:sz w:val="24"/>
          <w:szCs w:val="24"/>
        </w:rPr>
        <w:t>.</w:t>
      </w:r>
      <w:r w:rsidRPr="000E4529">
        <w:rPr>
          <w:rFonts w:ascii="Arial" w:hAnsi="Arial" w:cs="Arial"/>
          <w:i/>
          <w:sz w:val="24"/>
          <w:szCs w:val="24"/>
        </w:rPr>
        <w:t xml:space="preserve"> </w:t>
      </w:r>
      <w:r w:rsidR="0034679C">
        <w:rPr>
          <w:rFonts w:ascii="Arial" w:hAnsi="Arial" w:cs="Arial"/>
          <w:i/>
          <w:sz w:val="24"/>
          <w:szCs w:val="24"/>
        </w:rPr>
        <w:t>„Více než dvacet</w:t>
      </w:r>
      <w:r w:rsidR="000458FB" w:rsidRPr="000E4529">
        <w:rPr>
          <w:rFonts w:ascii="Arial" w:hAnsi="Arial" w:cs="Arial"/>
          <w:i/>
          <w:sz w:val="24"/>
          <w:szCs w:val="24"/>
        </w:rPr>
        <w:t xml:space="preserve"> let se věnujeme výrobě kvalitních dveřních klik, které neustále zdokonalujeme. I přesto ale víme, že dveře s klikou nejsou </w:t>
      </w:r>
      <w:r w:rsidR="00855829">
        <w:rPr>
          <w:rFonts w:ascii="Arial" w:hAnsi="Arial" w:cs="Arial"/>
          <w:i/>
          <w:sz w:val="24"/>
          <w:szCs w:val="24"/>
        </w:rPr>
        <w:t xml:space="preserve">zcela </w:t>
      </w:r>
      <w:r w:rsidR="000458FB" w:rsidRPr="000E4529">
        <w:rPr>
          <w:rFonts w:ascii="Arial" w:hAnsi="Arial" w:cs="Arial"/>
          <w:i/>
          <w:sz w:val="24"/>
          <w:szCs w:val="24"/>
        </w:rPr>
        <w:t xml:space="preserve">bezporuchové, potřebují pravidelnou údržbu a </w:t>
      </w:r>
      <w:r w:rsidR="00B752B8">
        <w:rPr>
          <w:rFonts w:ascii="Arial" w:hAnsi="Arial" w:cs="Arial"/>
          <w:i/>
          <w:sz w:val="24"/>
          <w:szCs w:val="24"/>
        </w:rPr>
        <w:t>později i </w:t>
      </w:r>
      <w:r w:rsidR="000458FB" w:rsidRPr="000E4529">
        <w:rPr>
          <w:rFonts w:ascii="Arial" w:hAnsi="Arial" w:cs="Arial"/>
          <w:i/>
          <w:sz w:val="24"/>
          <w:szCs w:val="24"/>
        </w:rPr>
        <w:t>servisní zásahy,“</w:t>
      </w:r>
      <w:r w:rsidR="000458FB" w:rsidRPr="000E4529">
        <w:rPr>
          <w:rFonts w:ascii="Arial" w:hAnsi="Arial" w:cs="Arial"/>
          <w:sz w:val="24"/>
          <w:szCs w:val="24"/>
        </w:rPr>
        <w:t xml:space="preserve"> říká Roman Ulich, </w:t>
      </w:r>
      <w:r w:rsidR="00DC2C13" w:rsidRPr="000E4529">
        <w:rPr>
          <w:rFonts w:ascii="Arial" w:hAnsi="Arial" w:cs="Arial"/>
          <w:sz w:val="24"/>
          <w:szCs w:val="24"/>
        </w:rPr>
        <w:t>hl</w:t>
      </w:r>
      <w:r w:rsidR="00993DF1">
        <w:rPr>
          <w:rFonts w:ascii="Arial" w:hAnsi="Arial" w:cs="Arial"/>
          <w:sz w:val="24"/>
          <w:szCs w:val="24"/>
        </w:rPr>
        <w:t>avní designér společnosti M&amp;T a </w:t>
      </w:r>
      <w:r w:rsidR="000458FB" w:rsidRPr="000E4529">
        <w:rPr>
          <w:rFonts w:ascii="Arial" w:hAnsi="Arial" w:cs="Arial"/>
          <w:sz w:val="24"/>
          <w:szCs w:val="24"/>
        </w:rPr>
        <w:t xml:space="preserve">konstruktér </w:t>
      </w:r>
      <w:r w:rsidR="0034679C">
        <w:rPr>
          <w:rFonts w:ascii="Arial" w:hAnsi="Arial" w:cs="Arial"/>
          <w:sz w:val="24"/>
          <w:szCs w:val="24"/>
        </w:rPr>
        <w:t xml:space="preserve">systému M&amp;T </w:t>
      </w:r>
      <w:proofErr w:type="spellStart"/>
      <w:r w:rsidR="0034679C">
        <w:rPr>
          <w:rFonts w:ascii="Arial" w:hAnsi="Arial" w:cs="Arial"/>
          <w:sz w:val="24"/>
          <w:szCs w:val="24"/>
        </w:rPr>
        <w:t>m</w:t>
      </w:r>
      <w:r w:rsidRPr="000E4529">
        <w:rPr>
          <w:rFonts w:ascii="Arial" w:hAnsi="Arial" w:cs="Arial"/>
          <w:sz w:val="24"/>
          <w:szCs w:val="24"/>
        </w:rPr>
        <w:t>agnetic</w:t>
      </w:r>
      <w:proofErr w:type="spellEnd"/>
      <w:r w:rsidR="00DC2C13" w:rsidRPr="000E4529">
        <w:rPr>
          <w:rFonts w:ascii="Arial" w:hAnsi="Arial" w:cs="Arial"/>
          <w:sz w:val="24"/>
          <w:szCs w:val="24"/>
        </w:rPr>
        <w:t>,</w:t>
      </w:r>
      <w:r w:rsidRPr="000E4529">
        <w:rPr>
          <w:rFonts w:ascii="Arial" w:hAnsi="Arial" w:cs="Arial"/>
          <w:sz w:val="24"/>
          <w:szCs w:val="24"/>
        </w:rPr>
        <w:t xml:space="preserve"> a dodává</w:t>
      </w:r>
      <w:r w:rsidR="000458FB" w:rsidRPr="000E4529">
        <w:rPr>
          <w:rFonts w:ascii="Arial" w:hAnsi="Arial" w:cs="Arial"/>
          <w:sz w:val="24"/>
          <w:szCs w:val="24"/>
        </w:rPr>
        <w:t xml:space="preserve">: </w:t>
      </w:r>
      <w:r w:rsidR="00AA19B1" w:rsidRPr="000E4529">
        <w:rPr>
          <w:rFonts w:ascii="Arial" w:hAnsi="Arial" w:cs="Arial"/>
          <w:i/>
          <w:sz w:val="24"/>
          <w:szCs w:val="24"/>
        </w:rPr>
        <w:t xml:space="preserve">„Proto jsme chtěli víc. Vyvinuli jsme </w:t>
      </w:r>
      <w:r w:rsidR="000458FB" w:rsidRPr="000E4529">
        <w:rPr>
          <w:rFonts w:ascii="Arial" w:hAnsi="Arial" w:cs="Arial"/>
          <w:i/>
          <w:sz w:val="24"/>
          <w:szCs w:val="24"/>
        </w:rPr>
        <w:t xml:space="preserve">systém </w:t>
      </w:r>
      <w:r w:rsidR="00AA19B1" w:rsidRPr="000E4529">
        <w:rPr>
          <w:rFonts w:ascii="Arial" w:hAnsi="Arial" w:cs="Arial"/>
          <w:i/>
          <w:sz w:val="24"/>
          <w:szCs w:val="24"/>
        </w:rPr>
        <w:t xml:space="preserve">inspirovaný </w:t>
      </w:r>
      <w:r w:rsidR="00855829">
        <w:rPr>
          <w:rFonts w:ascii="Arial" w:hAnsi="Arial" w:cs="Arial"/>
          <w:i/>
          <w:sz w:val="24"/>
          <w:szCs w:val="24"/>
        </w:rPr>
        <w:t xml:space="preserve">otevíráním </w:t>
      </w:r>
      <w:r w:rsidR="00AA19B1" w:rsidRPr="000E4529">
        <w:rPr>
          <w:rFonts w:ascii="Arial" w:hAnsi="Arial" w:cs="Arial"/>
          <w:i/>
          <w:sz w:val="24"/>
          <w:szCs w:val="24"/>
        </w:rPr>
        <w:t>ledni</w:t>
      </w:r>
      <w:r w:rsidR="00855829">
        <w:rPr>
          <w:rFonts w:ascii="Arial" w:hAnsi="Arial" w:cs="Arial"/>
          <w:i/>
          <w:sz w:val="24"/>
          <w:szCs w:val="24"/>
        </w:rPr>
        <w:t>ce</w:t>
      </w:r>
      <w:r w:rsidR="00AA19B1" w:rsidRPr="000E4529">
        <w:rPr>
          <w:rFonts w:ascii="Arial" w:hAnsi="Arial" w:cs="Arial"/>
          <w:i/>
          <w:sz w:val="24"/>
          <w:szCs w:val="24"/>
        </w:rPr>
        <w:t xml:space="preserve">, systém </w:t>
      </w:r>
      <w:r w:rsidR="000458FB" w:rsidRPr="000E4529">
        <w:rPr>
          <w:rFonts w:ascii="Arial" w:hAnsi="Arial" w:cs="Arial"/>
          <w:i/>
          <w:sz w:val="24"/>
          <w:szCs w:val="24"/>
        </w:rPr>
        <w:t>ovládání dveří bez kliky, bez zámku</w:t>
      </w:r>
      <w:r w:rsidR="0034679C">
        <w:rPr>
          <w:rFonts w:ascii="Arial" w:hAnsi="Arial" w:cs="Arial"/>
          <w:i/>
          <w:sz w:val="24"/>
          <w:szCs w:val="24"/>
        </w:rPr>
        <w:t>,</w:t>
      </w:r>
      <w:r w:rsidR="000458FB" w:rsidRPr="000E4529">
        <w:rPr>
          <w:rFonts w:ascii="Arial" w:hAnsi="Arial" w:cs="Arial"/>
          <w:i/>
          <w:sz w:val="24"/>
          <w:szCs w:val="24"/>
        </w:rPr>
        <w:t xml:space="preserve"> a tudíž b</w:t>
      </w:r>
      <w:r w:rsidR="00AA19B1" w:rsidRPr="000E4529">
        <w:rPr>
          <w:rFonts w:ascii="Arial" w:hAnsi="Arial" w:cs="Arial"/>
          <w:i/>
          <w:sz w:val="24"/>
          <w:szCs w:val="24"/>
        </w:rPr>
        <w:t xml:space="preserve">ez údržby, servisu i bez závad – vyvinuli jsme </w:t>
      </w:r>
      <w:proofErr w:type="spellStart"/>
      <w:r w:rsidR="000458FB" w:rsidRPr="000E4529">
        <w:rPr>
          <w:rFonts w:ascii="Arial" w:hAnsi="Arial" w:cs="Arial"/>
          <w:i/>
          <w:sz w:val="24"/>
          <w:szCs w:val="24"/>
        </w:rPr>
        <w:t>Magnetic</w:t>
      </w:r>
      <w:proofErr w:type="spellEnd"/>
      <w:r w:rsidR="000458FB" w:rsidRPr="000E4529">
        <w:rPr>
          <w:rFonts w:ascii="Arial" w:hAnsi="Arial" w:cs="Arial"/>
          <w:i/>
          <w:sz w:val="24"/>
          <w:szCs w:val="24"/>
        </w:rPr>
        <w:t>.“</w:t>
      </w:r>
      <w:r w:rsidRPr="000E4529">
        <w:rPr>
          <w:rFonts w:ascii="Arial" w:hAnsi="Arial" w:cs="Arial"/>
          <w:noProof/>
          <w:lang w:eastAsia="cs-CZ"/>
        </w:rPr>
        <w:t xml:space="preserve"> </w:t>
      </w:r>
    </w:p>
    <w:p w14:paraId="26432CEE" w14:textId="77777777" w:rsidR="00DC2C13" w:rsidRPr="009F6063" w:rsidRDefault="00DC2C13" w:rsidP="009F6063">
      <w:pPr>
        <w:shd w:val="clear" w:color="auto" w:fill="595959" w:themeFill="text1" w:themeFillTint="A6"/>
        <w:spacing w:before="240" w:after="0"/>
        <w:jc w:val="center"/>
        <w:rPr>
          <w:rFonts w:ascii="Arial" w:eastAsia="Times New Roman" w:hAnsi="Arial" w:cs="Arial"/>
          <w:b/>
          <w:bCs/>
          <w:iCs/>
          <w:color w:val="FFFFFF" w:themeColor="background1"/>
          <w:sz w:val="28"/>
          <w:szCs w:val="24"/>
        </w:rPr>
      </w:pPr>
      <w:r w:rsidRPr="009F6063">
        <w:rPr>
          <w:rFonts w:ascii="Arial" w:eastAsia="Times New Roman" w:hAnsi="Arial" w:cs="Arial"/>
          <w:b/>
          <w:bCs/>
          <w:iCs/>
          <w:color w:val="FFFFFF" w:themeColor="background1"/>
          <w:sz w:val="28"/>
          <w:szCs w:val="24"/>
        </w:rPr>
        <w:t>Dokonalé ovládání dveří, tečka.</w:t>
      </w:r>
    </w:p>
    <w:p w14:paraId="7A1F75A8" w14:textId="77777777" w:rsidR="00DC2C13" w:rsidRPr="009F6063" w:rsidRDefault="00DC2C13" w:rsidP="009F6063">
      <w:pPr>
        <w:shd w:val="clear" w:color="auto" w:fill="595959" w:themeFill="text1" w:themeFillTint="A6"/>
        <w:spacing w:after="240"/>
        <w:jc w:val="center"/>
        <w:rPr>
          <w:rFonts w:ascii="Arial" w:eastAsia="Times New Roman" w:hAnsi="Arial" w:cs="Arial"/>
          <w:b/>
          <w:bCs/>
          <w:iCs/>
          <w:color w:val="FFFFFF" w:themeColor="background1"/>
          <w:sz w:val="28"/>
          <w:szCs w:val="24"/>
        </w:rPr>
      </w:pPr>
      <w:r w:rsidRPr="009F6063">
        <w:rPr>
          <w:rFonts w:ascii="Arial" w:eastAsia="Times New Roman" w:hAnsi="Arial" w:cs="Arial"/>
          <w:b/>
          <w:bCs/>
          <w:iCs/>
          <w:color w:val="FFFFFF" w:themeColor="background1"/>
          <w:sz w:val="28"/>
          <w:szCs w:val="24"/>
        </w:rPr>
        <w:t xml:space="preserve">Bez kliky, </w:t>
      </w:r>
      <w:r w:rsidR="00D66AD8" w:rsidRPr="009F6063">
        <w:rPr>
          <w:rFonts w:ascii="Arial" w:eastAsia="Times New Roman" w:hAnsi="Arial" w:cs="Arial"/>
          <w:b/>
          <w:bCs/>
          <w:iCs/>
          <w:color w:val="FFFFFF" w:themeColor="background1"/>
          <w:sz w:val="28"/>
          <w:szCs w:val="24"/>
        </w:rPr>
        <w:t>bez zámku, bez elektroniky, bez </w:t>
      </w:r>
      <w:r w:rsidRPr="009F6063">
        <w:rPr>
          <w:rFonts w:ascii="Arial" w:eastAsia="Times New Roman" w:hAnsi="Arial" w:cs="Arial"/>
          <w:b/>
          <w:bCs/>
          <w:iCs/>
          <w:color w:val="FFFFFF" w:themeColor="background1"/>
          <w:sz w:val="28"/>
          <w:szCs w:val="24"/>
        </w:rPr>
        <w:t>závad…</w:t>
      </w:r>
    </w:p>
    <w:p w14:paraId="23F1AE03" w14:textId="6A67E5C7" w:rsidR="00993DF1" w:rsidRPr="00993DF1" w:rsidRDefault="00E55DA0" w:rsidP="00DA2114">
      <w:pPr>
        <w:spacing w:after="120"/>
        <w:jc w:val="both"/>
        <w:rPr>
          <w:rFonts w:ascii="Arial" w:eastAsia="Times New Roman" w:hAnsi="Arial" w:cs="Arial"/>
          <w:sz w:val="24"/>
          <w:szCs w:val="24"/>
        </w:rPr>
      </w:pPr>
      <w:r w:rsidRPr="000E4529">
        <w:rPr>
          <w:rFonts w:ascii="Arial" w:eastAsia="Times New Roman" w:hAnsi="Arial" w:cs="Arial"/>
          <w:sz w:val="24"/>
          <w:szCs w:val="24"/>
        </w:rPr>
        <w:t xml:space="preserve">Sílu magnetů lze velice snadno a intuitivně regulovat za pomoci malého </w:t>
      </w:r>
      <w:proofErr w:type="spellStart"/>
      <w:r w:rsidRPr="000E4529">
        <w:rPr>
          <w:rFonts w:ascii="Arial" w:eastAsia="Times New Roman" w:hAnsi="Arial" w:cs="Arial"/>
          <w:sz w:val="24"/>
          <w:szCs w:val="24"/>
        </w:rPr>
        <w:t>imbusu</w:t>
      </w:r>
      <w:proofErr w:type="spellEnd"/>
      <w:r w:rsidRPr="000E4529">
        <w:rPr>
          <w:rFonts w:ascii="Arial" w:eastAsia="Times New Roman" w:hAnsi="Arial" w:cs="Arial"/>
          <w:sz w:val="24"/>
          <w:szCs w:val="24"/>
        </w:rPr>
        <w:t xml:space="preserve">. Jeho pootočením </w:t>
      </w:r>
      <w:r w:rsidR="000F0346">
        <w:rPr>
          <w:rFonts w:ascii="Arial" w:eastAsia="Times New Roman" w:hAnsi="Arial" w:cs="Arial"/>
          <w:sz w:val="24"/>
          <w:szCs w:val="24"/>
        </w:rPr>
        <w:t xml:space="preserve">se </w:t>
      </w:r>
      <w:r w:rsidRPr="000E4529">
        <w:rPr>
          <w:rFonts w:ascii="Arial" w:eastAsia="Times New Roman" w:hAnsi="Arial" w:cs="Arial"/>
          <w:sz w:val="24"/>
          <w:szCs w:val="24"/>
        </w:rPr>
        <w:t>k sobě magnety přiblíží, nebo naopak oddálí</w:t>
      </w:r>
      <w:r w:rsidR="0034679C">
        <w:rPr>
          <w:rFonts w:ascii="Arial" w:eastAsia="Times New Roman" w:hAnsi="Arial" w:cs="Arial"/>
          <w:sz w:val="24"/>
          <w:szCs w:val="24"/>
        </w:rPr>
        <w:t>,</w:t>
      </w:r>
      <w:r w:rsidRPr="000E4529">
        <w:rPr>
          <w:rFonts w:ascii="Arial" w:eastAsia="Times New Roman" w:hAnsi="Arial" w:cs="Arial"/>
          <w:sz w:val="24"/>
          <w:szCs w:val="24"/>
        </w:rPr>
        <w:t xml:space="preserve"> a tím</w:t>
      </w:r>
      <w:r w:rsidR="000F0346">
        <w:rPr>
          <w:rFonts w:ascii="Arial" w:eastAsia="Times New Roman" w:hAnsi="Arial" w:cs="Arial"/>
          <w:sz w:val="24"/>
          <w:szCs w:val="24"/>
        </w:rPr>
        <w:t xml:space="preserve"> se </w:t>
      </w:r>
      <w:r w:rsidRPr="000E4529">
        <w:rPr>
          <w:rFonts w:ascii="Arial" w:eastAsia="Times New Roman" w:hAnsi="Arial" w:cs="Arial"/>
          <w:sz w:val="24"/>
          <w:szCs w:val="24"/>
        </w:rPr>
        <w:t>zvýší</w:t>
      </w:r>
      <w:r w:rsidR="0034679C">
        <w:rPr>
          <w:rFonts w:ascii="Arial" w:eastAsia="Times New Roman" w:hAnsi="Arial" w:cs="Arial"/>
          <w:sz w:val="24"/>
          <w:szCs w:val="24"/>
        </w:rPr>
        <w:t>,</w:t>
      </w:r>
      <w:r w:rsidRPr="000E4529">
        <w:rPr>
          <w:rFonts w:ascii="Arial" w:eastAsia="Times New Roman" w:hAnsi="Arial" w:cs="Arial"/>
          <w:sz w:val="24"/>
          <w:szCs w:val="24"/>
        </w:rPr>
        <w:t xml:space="preserve"> nebo sníží</w:t>
      </w:r>
      <w:r w:rsidR="0034679C">
        <w:rPr>
          <w:rFonts w:ascii="Arial" w:eastAsia="Times New Roman" w:hAnsi="Arial" w:cs="Arial"/>
          <w:sz w:val="24"/>
          <w:szCs w:val="24"/>
        </w:rPr>
        <w:t xml:space="preserve"> síla jejich vzájem</w:t>
      </w:r>
      <w:r w:rsidR="000F0346">
        <w:rPr>
          <w:rFonts w:ascii="Arial" w:eastAsia="Times New Roman" w:hAnsi="Arial" w:cs="Arial"/>
          <w:sz w:val="24"/>
          <w:szCs w:val="24"/>
        </w:rPr>
        <w:t>ného působení</w:t>
      </w:r>
      <w:r w:rsidRPr="000E4529">
        <w:rPr>
          <w:rFonts w:ascii="Arial" w:eastAsia="Times New Roman" w:hAnsi="Arial" w:cs="Arial"/>
          <w:sz w:val="24"/>
          <w:szCs w:val="24"/>
        </w:rPr>
        <w:t xml:space="preserve">. </w:t>
      </w:r>
      <w:r w:rsidR="00047F8B" w:rsidRPr="000E4529">
        <w:rPr>
          <w:rFonts w:ascii="Arial" w:eastAsia="Times New Roman" w:hAnsi="Arial" w:cs="Arial"/>
          <w:sz w:val="24"/>
          <w:szCs w:val="24"/>
        </w:rPr>
        <w:t xml:space="preserve"> </w:t>
      </w:r>
    </w:p>
    <w:p w14:paraId="09AD65DC" w14:textId="75A5BDA9" w:rsidR="0062096F" w:rsidRPr="000E4529" w:rsidRDefault="000F0346" w:rsidP="00150B37">
      <w:pPr>
        <w:spacing w:after="120"/>
        <w:jc w:val="both"/>
        <w:rPr>
          <w:rFonts w:ascii="Arial" w:hAnsi="Arial" w:cs="Arial"/>
          <w:sz w:val="24"/>
          <w:szCs w:val="24"/>
        </w:rPr>
      </w:pPr>
      <w:r>
        <w:rPr>
          <w:rFonts w:ascii="Arial" w:hAnsi="Arial" w:cs="Arial"/>
          <w:sz w:val="24"/>
          <w:szCs w:val="24"/>
        </w:rPr>
        <w:t>S</w:t>
      </w:r>
      <w:r w:rsidR="00E55DA0" w:rsidRPr="000E4529">
        <w:rPr>
          <w:rFonts w:ascii="Arial" w:hAnsi="Arial" w:cs="Arial"/>
          <w:sz w:val="24"/>
          <w:szCs w:val="24"/>
        </w:rPr>
        <w:t xml:space="preserve">ystém </w:t>
      </w:r>
      <w:r w:rsidR="0034679C">
        <w:rPr>
          <w:rFonts w:ascii="Arial" w:hAnsi="Arial" w:cs="Arial"/>
          <w:sz w:val="24"/>
          <w:szCs w:val="24"/>
        </w:rPr>
        <w:t xml:space="preserve">M&amp;T </w:t>
      </w:r>
      <w:proofErr w:type="spellStart"/>
      <w:r w:rsidR="0034679C">
        <w:rPr>
          <w:rFonts w:ascii="Arial" w:hAnsi="Arial" w:cs="Arial"/>
          <w:sz w:val="24"/>
          <w:szCs w:val="24"/>
        </w:rPr>
        <w:t>m</w:t>
      </w:r>
      <w:r>
        <w:rPr>
          <w:rFonts w:ascii="Arial" w:hAnsi="Arial" w:cs="Arial"/>
          <w:sz w:val="24"/>
          <w:szCs w:val="24"/>
        </w:rPr>
        <w:t>agnetic</w:t>
      </w:r>
      <w:proofErr w:type="spellEnd"/>
      <w:r>
        <w:rPr>
          <w:rFonts w:ascii="Arial" w:hAnsi="Arial" w:cs="Arial"/>
          <w:sz w:val="24"/>
          <w:szCs w:val="24"/>
        </w:rPr>
        <w:t xml:space="preserve"> </w:t>
      </w:r>
      <w:r w:rsidR="00E55DA0" w:rsidRPr="000E4529">
        <w:rPr>
          <w:rFonts w:ascii="Arial" w:hAnsi="Arial" w:cs="Arial"/>
          <w:sz w:val="24"/>
          <w:szCs w:val="24"/>
        </w:rPr>
        <w:t>je dop</w:t>
      </w:r>
      <w:r w:rsidR="00150B37" w:rsidRPr="000E4529">
        <w:rPr>
          <w:rFonts w:ascii="Arial" w:hAnsi="Arial" w:cs="Arial"/>
          <w:sz w:val="24"/>
          <w:szCs w:val="24"/>
        </w:rPr>
        <w:t>lněn o originální úchopná madla, která se vyznačují propracovanou ergonomií při zachování minimalistického vzezření.</w:t>
      </w:r>
      <w:r w:rsidR="0062096F" w:rsidRPr="000E4529">
        <w:rPr>
          <w:rFonts w:ascii="Arial" w:hAnsi="Arial" w:cs="Arial"/>
          <w:sz w:val="24"/>
          <w:szCs w:val="24"/>
        </w:rPr>
        <w:t xml:space="preserve"> </w:t>
      </w:r>
      <w:r w:rsidR="0034679C">
        <w:rPr>
          <w:rFonts w:ascii="Arial" w:hAnsi="Arial" w:cs="Arial"/>
          <w:sz w:val="24"/>
          <w:szCs w:val="24"/>
        </w:rPr>
        <w:t xml:space="preserve">U vybraných modelů </w:t>
      </w:r>
      <w:r w:rsidR="00E43081" w:rsidRPr="000E4529">
        <w:rPr>
          <w:rFonts w:ascii="Arial" w:hAnsi="Arial" w:cs="Arial"/>
          <w:sz w:val="24"/>
          <w:szCs w:val="24"/>
        </w:rPr>
        <w:t>je pomocí magnetických destiček vyplněn ovládací prostor</w:t>
      </w:r>
      <w:r w:rsidR="0034679C">
        <w:rPr>
          <w:rFonts w:ascii="Arial" w:hAnsi="Arial" w:cs="Arial"/>
          <w:sz w:val="24"/>
          <w:szCs w:val="24"/>
        </w:rPr>
        <w:t xml:space="preserve"> madel</w:t>
      </w:r>
      <w:r w:rsidR="00E43081" w:rsidRPr="000E4529">
        <w:rPr>
          <w:rFonts w:ascii="Arial" w:hAnsi="Arial" w:cs="Arial"/>
          <w:sz w:val="24"/>
          <w:szCs w:val="24"/>
        </w:rPr>
        <w:t xml:space="preserve"> povrchem</w:t>
      </w:r>
      <w:r w:rsidR="0034679C">
        <w:rPr>
          <w:rFonts w:ascii="Arial" w:hAnsi="Arial" w:cs="Arial"/>
          <w:sz w:val="24"/>
          <w:szCs w:val="24"/>
        </w:rPr>
        <w:t xml:space="preserve"> </w:t>
      </w:r>
      <w:r w:rsidR="0034679C" w:rsidRPr="000E4529">
        <w:rPr>
          <w:rFonts w:ascii="Arial" w:hAnsi="Arial" w:cs="Arial"/>
          <w:sz w:val="24"/>
          <w:szCs w:val="24"/>
        </w:rPr>
        <w:t>identickým</w:t>
      </w:r>
      <w:r w:rsidR="00E43081" w:rsidRPr="000E4529">
        <w:rPr>
          <w:rFonts w:ascii="Arial" w:hAnsi="Arial" w:cs="Arial"/>
          <w:sz w:val="24"/>
          <w:szCs w:val="24"/>
        </w:rPr>
        <w:t xml:space="preserve"> s dveřmi. Tak zůstává viditelná pouze okrajová kontura madla a jeho úchopná plocha.</w:t>
      </w:r>
      <w:r w:rsidR="000E3624" w:rsidRPr="000E4529">
        <w:rPr>
          <w:rFonts w:ascii="Arial" w:hAnsi="Arial" w:cs="Arial"/>
          <w:sz w:val="24"/>
          <w:szCs w:val="24"/>
        </w:rPr>
        <w:t xml:space="preserve"> Ovšem to není vše.</w:t>
      </w:r>
      <w:r w:rsidR="00150B37" w:rsidRPr="000E4529">
        <w:rPr>
          <w:rFonts w:ascii="Arial" w:hAnsi="Arial" w:cs="Arial"/>
          <w:sz w:val="24"/>
          <w:szCs w:val="24"/>
        </w:rPr>
        <w:t xml:space="preserve"> </w:t>
      </w:r>
      <w:r w:rsidR="0062096F" w:rsidRPr="000E4529">
        <w:rPr>
          <w:rFonts w:ascii="Arial" w:hAnsi="Arial" w:cs="Arial"/>
          <w:i/>
          <w:sz w:val="24"/>
          <w:szCs w:val="24"/>
        </w:rPr>
        <w:t>„</w:t>
      </w:r>
      <w:r w:rsidR="00150B37" w:rsidRPr="000E4529">
        <w:rPr>
          <w:rFonts w:ascii="Arial" w:hAnsi="Arial" w:cs="Arial"/>
          <w:i/>
          <w:sz w:val="24"/>
          <w:szCs w:val="24"/>
        </w:rPr>
        <w:t>Součástí některých modelů</w:t>
      </w:r>
      <w:r w:rsidR="0062096F" w:rsidRPr="000E4529">
        <w:rPr>
          <w:rFonts w:ascii="Arial" w:hAnsi="Arial" w:cs="Arial"/>
          <w:i/>
          <w:sz w:val="24"/>
          <w:szCs w:val="24"/>
        </w:rPr>
        <w:t xml:space="preserve"> madel, například YES! nebo OKO,</w:t>
      </w:r>
      <w:r w:rsidR="00150B37" w:rsidRPr="000E4529">
        <w:rPr>
          <w:rFonts w:ascii="Arial" w:hAnsi="Arial" w:cs="Arial"/>
          <w:i/>
          <w:sz w:val="24"/>
          <w:szCs w:val="24"/>
        </w:rPr>
        <w:t xml:space="preserve"> je </w:t>
      </w:r>
      <w:r w:rsidR="0062096F" w:rsidRPr="000E4529">
        <w:rPr>
          <w:rFonts w:ascii="Arial" w:hAnsi="Arial" w:cs="Arial"/>
          <w:i/>
          <w:sz w:val="24"/>
          <w:szCs w:val="24"/>
        </w:rPr>
        <w:lastRenderedPageBreak/>
        <w:t>rovnou</w:t>
      </w:r>
      <w:r w:rsidR="00150B37" w:rsidRPr="000E4529">
        <w:rPr>
          <w:rFonts w:ascii="Arial" w:hAnsi="Arial" w:cs="Arial"/>
          <w:i/>
          <w:sz w:val="24"/>
          <w:szCs w:val="24"/>
        </w:rPr>
        <w:t xml:space="preserve"> integrované zamykání WC/koupelna</w:t>
      </w:r>
      <w:r w:rsidR="0062096F" w:rsidRPr="000E4529">
        <w:rPr>
          <w:rFonts w:ascii="Arial" w:hAnsi="Arial" w:cs="Arial"/>
          <w:i/>
          <w:sz w:val="24"/>
          <w:szCs w:val="24"/>
        </w:rPr>
        <w:t>. To</w:t>
      </w:r>
      <w:r w:rsidR="00150B37" w:rsidRPr="000E4529">
        <w:rPr>
          <w:rFonts w:ascii="Arial" w:hAnsi="Arial" w:cs="Arial"/>
          <w:i/>
          <w:sz w:val="24"/>
          <w:szCs w:val="24"/>
        </w:rPr>
        <w:t xml:space="preserve"> přináší dosud nepoznaný dojem</w:t>
      </w:r>
      <w:r w:rsidR="0032678A" w:rsidRPr="000E4529">
        <w:rPr>
          <w:rFonts w:ascii="Arial" w:hAnsi="Arial" w:cs="Arial"/>
          <w:i/>
          <w:sz w:val="24"/>
          <w:szCs w:val="24"/>
        </w:rPr>
        <w:t>, protože</w:t>
      </w:r>
      <w:r w:rsidR="0062096F" w:rsidRPr="000E4529">
        <w:rPr>
          <w:rFonts w:ascii="Arial" w:hAnsi="Arial" w:cs="Arial"/>
          <w:i/>
          <w:sz w:val="24"/>
          <w:szCs w:val="24"/>
        </w:rPr>
        <w:t xml:space="preserve"> </w:t>
      </w:r>
      <w:r w:rsidR="00E43081" w:rsidRPr="000E4529">
        <w:rPr>
          <w:rFonts w:ascii="Arial" w:hAnsi="Arial" w:cs="Arial"/>
          <w:i/>
          <w:sz w:val="24"/>
          <w:szCs w:val="24"/>
        </w:rPr>
        <w:t>zámek nenarušuje designovou čistotu dveřního křídla</w:t>
      </w:r>
      <w:r w:rsidR="0032678A" w:rsidRPr="000E4529">
        <w:rPr>
          <w:rFonts w:ascii="Arial" w:hAnsi="Arial" w:cs="Arial"/>
          <w:i/>
          <w:sz w:val="24"/>
          <w:szCs w:val="24"/>
        </w:rPr>
        <w:t>,</w:t>
      </w:r>
      <w:r w:rsidR="008F4E38" w:rsidRPr="000E4529">
        <w:rPr>
          <w:rFonts w:ascii="Arial" w:hAnsi="Arial" w:cs="Arial"/>
          <w:i/>
          <w:sz w:val="24"/>
          <w:szCs w:val="24"/>
        </w:rPr>
        <w:t>“</w:t>
      </w:r>
      <w:r w:rsidR="009F6063">
        <w:rPr>
          <w:rFonts w:ascii="Arial" w:hAnsi="Arial" w:cs="Arial"/>
          <w:sz w:val="24"/>
          <w:szCs w:val="24"/>
        </w:rPr>
        <w:t xml:space="preserve"> vysvětluje Roman Ulich</w:t>
      </w:r>
      <w:r w:rsidR="008F4E38" w:rsidRPr="000E4529">
        <w:rPr>
          <w:rFonts w:ascii="Arial" w:hAnsi="Arial" w:cs="Arial"/>
          <w:sz w:val="24"/>
          <w:szCs w:val="24"/>
        </w:rPr>
        <w:t>.</w:t>
      </w:r>
    </w:p>
    <w:p w14:paraId="5C29684F" w14:textId="77777777" w:rsidR="00150B37" w:rsidRPr="000E4529" w:rsidRDefault="00150B37" w:rsidP="00150B37">
      <w:pPr>
        <w:spacing w:after="120"/>
        <w:jc w:val="both"/>
        <w:rPr>
          <w:rFonts w:ascii="Arial" w:hAnsi="Arial" w:cs="Arial"/>
          <w:sz w:val="24"/>
          <w:szCs w:val="24"/>
        </w:rPr>
      </w:pPr>
      <w:r w:rsidRPr="000E4529">
        <w:rPr>
          <w:rFonts w:ascii="Arial" w:hAnsi="Arial" w:cs="Arial"/>
          <w:sz w:val="24"/>
          <w:szCs w:val="24"/>
        </w:rPr>
        <w:t>Všechny modely jsou připraveny v</w:t>
      </w:r>
      <w:r w:rsidR="00C575CA" w:rsidRPr="000E4529">
        <w:rPr>
          <w:rFonts w:ascii="Arial" w:hAnsi="Arial" w:cs="Arial"/>
          <w:sz w:val="24"/>
          <w:szCs w:val="24"/>
        </w:rPr>
        <w:t> </w:t>
      </w:r>
      <w:r w:rsidRPr="000E4529">
        <w:rPr>
          <w:rFonts w:ascii="Arial" w:hAnsi="Arial" w:cs="Arial"/>
          <w:sz w:val="24"/>
          <w:szCs w:val="24"/>
        </w:rPr>
        <w:t xml:space="preserve">různých povrchových úpravách pro dokonalé sjednocení </w:t>
      </w:r>
      <w:r w:rsidR="0062096F" w:rsidRPr="000E4529">
        <w:rPr>
          <w:rFonts w:ascii="Arial" w:hAnsi="Arial" w:cs="Arial"/>
          <w:sz w:val="24"/>
          <w:szCs w:val="24"/>
        </w:rPr>
        <w:t>s povrchem dveří i celým interiérem.</w:t>
      </w:r>
      <w:r w:rsidR="000E3624" w:rsidRPr="000E4529">
        <w:rPr>
          <w:rFonts w:ascii="Arial" w:hAnsi="Arial" w:cs="Arial"/>
          <w:sz w:val="24"/>
          <w:szCs w:val="24"/>
        </w:rPr>
        <w:t xml:space="preserve"> Nejedná se o nástřik či nátěr, ale o </w:t>
      </w:r>
      <w:r w:rsidR="00C575CA" w:rsidRPr="000E4529">
        <w:rPr>
          <w:rFonts w:ascii="Arial" w:hAnsi="Arial" w:cs="Arial"/>
          <w:sz w:val="24"/>
          <w:szCs w:val="24"/>
        </w:rPr>
        <w:t xml:space="preserve">speciální technologií nanesenou </w:t>
      </w:r>
      <w:r w:rsidR="000E3624" w:rsidRPr="000E4529">
        <w:rPr>
          <w:rFonts w:ascii="Arial" w:hAnsi="Arial" w:cs="Arial"/>
          <w:sz w:val="24"/>
          <w:szCs w:val="24"/>
        </w:rPr>
        <w:t>tvrdou kovovou vrstvu</w:t>
      </w:r>
      <w:r w:rsidR="00C575CA" w:rsidRPr="000E4529">
        <w:rPr>
          <w:rFonts w:ascii="Arial" w:hAnsi="Arial" w:cs="Arial"/>
          <w:sz w:val="24"/>
          <w:szCs w:val="24"/>
        </w:rPr>
        <w:t>, která garantuje vysokou odolnost vůči oděru a poškrábání.</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75794C" w:rsidRPr="000E4529" w14:paraId="6FEB8BA4" w14:textId="77777777" w:rsidTr="000E4529">
        <w:trPr>
          <w:jc w:val="center"/>
        </w:trPr>
        <w:tc>
          <w:tcPr>
            <w:tcW w:w="3070" w:type="dxa"/>
          </w:tcPr>
          <w:p w14:paraId="3B93922A"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2E95D798" wp14:editId="457CBAC9">
                  <wp:extent cx="1438272" cy="1078704"/>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tcPr>
          <w:p w14:paraId="275B2B94"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5D167F51" wp14:editId="431F3F83">
                  <wp:extent cx="1438272" cy="1078704"/>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tcPr>
          <w:p w14:paraId="6FA389D4"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20D44C73" wp14:editId="0B8592AD">
                  <wp:extent cx="1438272" cy="1078704"/>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r>
      <w:tr w:rsidR="0075794C" w:rsidRPr="000E4529" w14:paraId="5A0BB4BA" w14:textId="77777777" w:rsidTr="000E4529">
        <w:trPr>
          <w:jc w:val="center"/>
        </w:trPr>
        <w:tc>
          <w:tcPr>
            <w:tcW w:w="3070" w:type="dxa"/>
          </w:tcPr>
          <w:p w14:paraId="3A58F5B5" w14:textId="77777777" w:rsidR="0075794C" w:rsidRPr="000E4529" w:rsidRDefault="000E4529" w:rsidP="000E4529">
            <w:pPr>
              <w:spacing w:before="60" w:after="60"/>
              <w:ind w:right="19"/>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UFF</w:t>
            </w:r>
          </w:p>
        </w:tc>
        <w:tc>
          <w:tcPr>
            <w:tcW w:w="3071" w:type="dxa"/>
          </w:tcPr>
          <w:p w14:paraId="01D70696"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JOO</w:t>
            </w:r>
          </w:p>
        </w:tc>
        <w:tc>
          <w:tcPr>
            <w:tcW w:w="3071" w:type="dxa"/>
          </w:tcPr>
          <w:p w14:paraId="31245633"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OKO</w:t>
            </w:r>
            <w:r w:rsidR="0062096F" w:rsidRPr="000E4529">
              <w:rPr>
                <w:rFonts w:ascii="Arial" w:hAnsi="Arial" w:cs="Arial"/>
                <w:i/>
                <w:sz w:val="20"/>
                <w:szCs w:val="24"/>
              </w:rPr>
              <w:t xml:space="preserve"> </w:t>
            </w:r>
          </w:p>
        </w:tc>
      </w:tr>
      <w:tr w:rsidR="0075794C" w:rsidRPr="000E4529" w14:paraId="37E1480D" w14:textId="77777777" w:rsidTr="000E4529">
        <w:trPr>
          <w:jc w:val="center"/>
        </w:trPr>
        <w:tc>
          <w:tcPr>
            <w:tcW w:w="3070" w:type="dxa"/>
          </w:tcPr>
          <w:p w14:paraId="0E211805" w14:textId="77777777" w:rsidR="0075794C" w:rsidRPr="000E4529" w:rsidRDefault="00AE4265" w:rsidP="008F4E38">
            <w:pPr>
              <w:ind w:right="19"/>
              <w:jc w:val="center"/>
              <w:rPr>
                <w:rFonts w:ascii="Arial" w:hAnsi="Arial" w:cs="Arial"/>
                <w:sz w:val="24"/>
                <w:szCs w:val="24"/>
              </w:rPr>
            </w:pPr>
            <w:r w:rsidRPr="000E4529">
              <w:rPr>
                <w:rFonts w:ascii="Arial" w:hAnsi="Arial" w:cs="Arial"/>
                <w:noProof/>
                <w:lang w:eastAsia="cs-CZ"/>
              </w:rPr>
              <w:drawing>
                <wp:inline distT="0" distB="0" distL="0" distR="0" wp14:anchorId="1E58A17C" wp14:editId="4937D316">
                  <wp:extent cx="1438272" cy="1078704"/>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tcPr>
          <w:p w14:paraId="26A32021"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7DA9BFF1" wp14:editId="74356F4B">
                  <wp:extent cx="1438272" cy="1078704"/>
                  <wp:effectExtent l="0" t="0" r="0" b="762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tcPr>
          <w:p w14:paraId="5B146130"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40FB7C11" wp14:editId="0AD380B4">
                  <wp:extent cx="1438272" cy="1078704"/>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r>
      <w:tr w:rsidR="0075794C" w:rsidRPr="000E4529" w14:paraId="23D25B8F" w14:textId="77777777" w:rsidTr="000E4529">
        <w:trPr>
          <w:jc w:val="center"/>
        </w:trPr>
        <w:tc>
          <w:tcPr>
            <w:tcW w:w="3070" w:type="dxa"/>
          </w:tcPr>
          <w:p w14:paraId="5895FDDA"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KONZERVA 110</w:t>
            </w:r>
          </w:p>
        </w:tc>
        <w:tc>
          <w:tcPr>
            <w:tcW w:w="3071" w:type="dxa"/>
          </w:tcPr>
          <w:p w14:paraId="0D3879F4"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KONZERVA 220</w:t>
            </w:r>
          </w:p>
        </w:tc>
        <w:tc>
          <w:tcPr>
            <w:tcW w:w="3071" w:type="dxa"/>
          </w:tcPr>
          <w:p w14:paraId="4AAB2C61"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YES</w:t>
            </w:r>
            <w:r w:rsidR="008F4E38" w:rsidRPr="000E4529">
              <w:rPr>
                <w:rFonts w:ascii="Arial" w:hAnsi="Arial" w:cs="Arial"/>
                <w:i/>
                <w:sz w:val="20"/>
                <w:szCs w:val="24"/>
              </w:rPr>
              <w:t>!</w:t>
            </w:r>
          </w:p>
        </w:tc>
      </w:tr>
      <w:tr w:rsidR="0075794C" w:rsidRPr="000E4529" w14:paraId="184D6FB0" w14:textId="77777777" w:rsidTr="000E4529">
        <w:trPr>
          <w:jc w:val="center"/>
        </w:trPr>
        <w:tc>
          <w:tcPr>
            <w:tcW w:w="3070" w:type="dxa"/>
          </w:tcPr>
          <w:p w14:paraId="580F3A04"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6EFD3BC6" wp14:editId="03EB1897">
                  <wp:extent cx="1438272" cy="1078704"/>
                  <wp:effectExtent l="0" t="0" r="0" b="762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517" b="16482"/>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tcPr>
          <w:p w14:paraId="5B3186B7"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6D1AFD7E" wp14:editId="3F7BC428">
                  <wp:extent cx="1438272" cy="1078704"/>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517" b="16482"/>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c>
          <w:tcPr>
            <w:tcW w:w="3071" w:type="dxa"/>
          </w:tcPr>
          <w:p w14:paraId="1609FD77" w14:textId="77777777" w:rsidR="0075794C" w:rsidRPr="000E4529" w:rsidRDefault="00AE4265" w:rsidP="008F4E38">
            <w:pPr>
              <w:jc w:val="center"/>
              <w:rPr>
                <w:rFonts w:ascii="Arial" w:hAnsi="Arial" w:cs="Arial"/>
                <w:sz w:val="24"/>
                <w:szCs w:val="24"/>
              </w:rPr>
            </w:pPr>
            <w:r w:rsidRPr="000E4529">
              <w:rPr>
                <w:rFonts w:ascii="Arial" w:hAnsi="Arial" w:cs="Arial"/>
                <w:noProof/>
                <w:lang w:eastAsia="cs-CZ"/>
              </w:rPr>
              <w:drawing>
                <wp:inline distT="0" distB="0" distL="0" distR="0" wp14:anchorId="0A211644" wp14:editId="325FD91D">
                  <wp:extent cx="1438272" cy="1078704"/>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2500" b="12500"/>
                          <a:stretch/>
                        </pic:blipFill>
                        <pic:spPr bwMode="auto">
                          <a:xfrm>
                            <a:off x="0" y="0"/>
                            <a:ext cx="1439997" cy="1079998"/>
                          </a:xfrm>
                          <a:prstGeom prst="rect">
                            <a:avLst/>
                          </a:prstGeom>
                          <a:ln>
                            <a:noFill/>
                          </a:ln>
                          <a:extLst>
                            <a:ext uri="{53640926-AAD7-44D8-BBD7-CCE9431645EC}">
                              <a14:shadowObscured xmlns:a14="http://schemas.microsoft.com/office/drawing/2010/main"/>
                            </a:ext>
                          </a:extLst>
                        </pic:spPr>
                      </pic:pic>
                    </a:graphicData>
                  </a:graphic>
                </wp:inline>
              </w:drawing>
            </w:r>
          </w:p>
        </w:tc>
      </w:tr>
      <w:tr w:rsidR="0075794C" w:rsidRPr="000E4529" w14:paraId="767CFF3E" w14:textId="77777777" w:rsidTr="000E4529">
        <w:trPr>
          <w:jc w:val="center"/>
        </w:trPr>
        <w:tc>
          <w:tcPr>
            <w:tcW w:w="3070" w:type="dxa"/>
          </w:tcPr>
          <w:p w14:paraId="6DC261EA"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MINIMAL</w:t>
            </w:r>
          </w:p>
        </w:tc>
        <w:tc>
          <w:tcPr>
            <w:tcW w:w="3071" w:type="dxa"/>
          </w:tcPr>
          <w:p w14:paraId="553349F0" w14:textId="77777777" w:rsidR="0075794C" w:rsidRPr="000E4529" w:rsidRDefault="000E4529" w:rsidP="000E4529">
            <w:pPr>
              <w:spacing w:before="60" w:after="60"/>
              <w:ind w:right="-29"/>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MAXIMAL</w:t>
            </w:r>
          </w:p>
        </w:tc>
        <w:tc>
          <w:tcPr>
            <w:tcW w:w="3071" w:type="dxa"/>
          </w:tcPr>
          <w:p w14:paraId="2BA866D0" w14:textId="77777777" w:rsidR="0075794C" w:rsidRPr="000E4529" w:rsidRDefault="000E4529" w:rsidP="000E4529">
            <w:pPr>
              <w:spacing w:before="60" w:after="60"/>
              <w:jc w:val="center"/>
              <w:rPr>
                <w:rFonts w:ascii="Arial" w:hAnsi="Arial" w:cs="Arial"/>
                <w:i/>
                <w:sz w:val="20"/>
                <w:szCs w:val="24"/>
              </w:rPr>
            </w:pPr>
            <w:r w:rsidRPr="000E4529">
              <w:rPr>
                <w:rFonts w:ascii="Arial" w:hAnsi="Arial" w:cs="Arial"/>
                <w:i/>
                <w:sz w:val="20"/>
                <w:szCs w:val="24"/>
              </w:rPr>
              <w:t xml:space="preserve">madlo </w:t>
            </w:r>
            <w:r w:rsidR="00AE4265" w:rsidRPr="000E4529">
              <w:rPr>
                <w:rFonts w:ascii="Arial" w:hAnsi="Arial" w:cs="Arial"/>
                <w:i/>
                <w:sz w:val="20"/>
                <w:szCs w:val="24"/>
              </w:rPr>
              <w:t>MIMOLIMIT</w:t>
            </w:r>
          </w:p>
        </w:tc>
      </w:tr>
    </w:tbl>
    <w:p w14:paraId="3458EAE1" w14:textId="66C18EB0" w:rsidR="000E4529" w:rsidRDefault="00AB0989" w:rsidP="00C763FD">
      <w:pPr>
        <w:spacing w:before="240" w:after="0"/>
        <w:ind w:right="-284"/>
        <w:jc w:val="both"/>
        <w:rPr>
          <w:rFonts w:ascii="Arial" w:hAnsi="Arial" w:cs="Arial"/>
          <w:sz w:val="24"/>
          <w:szCs w:val="24"/>
        </w:rPr>
      </w:pPr>
      <w:r w:rsidRPr="000E4529">
        <w:rPr>
          <w:rFonts w:ascii="Arial" w:hAnsi="Arial" w:cs="Arial"/>
          <w:sz w:val="24"/>
          <w:szCs w:val="24"/>
        </w:rPr>
        <w:t xml:space="preserve">Inovativní řešení systému </w:t>
      </w:r>
      <w:r w:rsidR="000E4529" w:rsidRPr="000E4529">
        <w:rPr>
          <w:rFonts w:ascii="Arial" w:hAnsi="Arial" w:cs="Arial"/>
          <w:sz w:val="24"/>
          <w:szCs w:val="24"/>
        </w:rPr>
        <w:t xml:space="preserve">M&amp;T </w:t>
      </w:r>
      <w:proofErr w:type="spellStart"/>
      <w:r w:rsidR="0034679C">
        <w:rPr>
          <w:rFonts w:ascii="Arial" w:hAnsi="Arial" w:cs="Arial"/>
          <w:sz w:val="24"/>
          <w:szCs w:val="24"/>
        </w:rPr>
        <w:t>m</w:t>
      </w:r>
      <w:r w:rsidRPr="000E4529">
        <w:rPr>
          <w:rFonts w:ascii="Arial" w:hAnsi="Arial" w:cs="Arial"/>
          <w:sz w:val="24"/>
          <w:szCs w:val="24"/>
        </w:rPr>
        <w:t>agnetic</w:t>
      </w:r>
      <w:proofErr w:type="spellEnd"/>
      <w:r w:rsidRPr="000E4529">
        <w:rPr>
          <w:rFonts w:ascii="Arial" w:hAnsi="Arial" w:cs="Arial"/>
          <w:sz w:val="24"/>
          <w:szCs w:val="24"/>
        </w:rPr>
        <w:t xml:space="preserve"> bylo potvrzeno udělením národního patentu.</w:t>
      </w:r>
    </w:p>
    <w:p w14:paraId="52378F3B" w14:textId="77777777" w:rsidR="000E4529" w:rsidRDefault="004D6E63" w:rsidP="00C763FD">
      <w:pPr>
        <w:spacing w:after="120"/>
        <w:ind w:right="-284"/>
        <w:jc w:val="both"/>
        <w:rPr>
          <w:rFonts w:ascii="Arial" w:hAnsi="Arial" w:cs="Arial"/>
          <w:sz w:val="24"/>
          <w:szCs w:val="24"/>
        </w:rPr>
      </w:pPr>
      <w:hyperlink r:id="rId19" w:history="1">
        <w:r w:rsidR="000E4529" w:rsidRPr="006D6AB3">
          <w:rPr>
            <w:rStyle w:val="Hypertextovodkaz"/>
            <w:rFonts w:ascii="Arial" w:hAnsi="Arial" w:cs="Arial"/>
            <w:sz w:val="24"/>
            <w:szCs w:val="24"/>
          </w:rPr>
          <w:t>www.magnetic-mt.cz</w:t>
        </w:r>
      </w:hyperlink>
      <w:bookmarkStart w:id="0" w:name="_GoBack"/>
      <w:bookmarkEnd w:id="0"/>
    </w:p>
    <w:p w14:paraId="387EADF0" w14:textId="77777777" w:rsidR="000F0346" w:rsidRPr="00993DF1" w:rsidRDefault="000F0346" w:rsidP="000F0346">
      <w:pPr>
        <w:spacing w:after="0"/>
        <w:ind w:right="-284"/>
        <w:jc w:val="both"/>
        <w:rPr>
          <w:rFonts w:ascii="Arial" w:hAnsi="Arial" w:cs="Arial"/>
          <w:sz w:val="24"/>
          <w:szCs w:val="24"/>
        </w:rPr>
      </w:pPr>
    </w:p>
    <w:p w14:paraId="6EE3B26A" w14:textId="77777777" w:rsidR="00993DF1" w:rsidRDefault="000E4529" w:rsidP="000F0346">
      <w:pPr>
        <w:spacing w:after="0"/>
        <w:rPr>
          <w:rFonts w:ascii="Arial" w:hAnsi="Arial" w:cs="Arial"/>
          <w:sz w:val="24"/>
        </w:rPr>
      </w:pPr>
      <w:r w:rsidRPr="000E4529">
        <w:rPr>
          <w:rFonts w:ascii="Arial" w:hAnsi="Arial" w:cs="Arial"/>
          <w:b/>
          <w:color w:val="000000"/>
          <w:sz w:val="24"/>
        </w:rPr>
        <w:t xml:space="preserve">Fotografie v tiskové kvalitě: </w:t>
      </w:r>
      <w:hyperlink r:id="rId20" w:history="1">
        <w:r w:rsidRPr="0034679C">
          <w:rPr>
            <w:rStyle w:val="Hypertextovodkaz"/>
            <w:rFonts w:ascii="Arial" w:hAnsi="Arial" w:cs="Arial"/>
            <w:b/>
            <w:sz w:val="24"/>
            <w:u w:val="none"/>
          </w:rPr>
          <w:t>http://podklady.dendrit.cz/_M&amp;T/TK_Magnetic/</w:t>
        </w:r>
      </w:hyperlink>
      <w:r w:rsidRPr="000E4529">
        <w:rPr>
          <w:rFonts w:ascii="Arial" w:hAnsi="Arial" w:cs="Arial"/>
          <w:sz w:val="24"/>
        </w:rPr>
        <w:t xml:space="preserve"> </w:t>
      </w:r>
    </w:p>
    <w:p w14:paraId="304091BB" w14:textId="77777777" w:rsidR="000F0346" w:rsidRPr="00993DF1" w:rsidRDefault="000F0346" w:rsidP="00CE3245">
      <w:pPr>
        <w:rPr>
          <w:rFonts w:ascii="Arial" w:hAnsi="Arial" w:cs="Arial"/>
          <w:b/>
          <w:color w:val="000000"/>
          <w:sz w:val="24"/>
        </w:rPr>
      </w:pPr>
    </w:p>
    <w:p w14:paraId="38238B46" w14:textId="77777777" w:rsidR="008F6FE4" w:rsidRPr="00993DF1" w:rsidRDefault="008F6FE4" w:rsidP="008F6FE4">
      <w:pPr>
        <w:spacing w:before="100" w:beforeAutospacing="1" w:after="100" w:afterAutospacing="1"/>
        <w:ind w:right="-284"/>
        <w:contextualSpacing/>
        <w:rPr>
          <w:rFonts w:ascii="Arial" w:hAnsi="Arial" w:cs="Arial"/>
          <w:b/>
          <w:i/>
          <w:sz w:val="18"/>
          <w:szCs w:val="20"/>
        </w:rPr>
      </w:pPr>
      <w:proofErr w:type="spellStart"/>
      <w:r w:rsidRPr="00993DF1">
        <w:rPr>
          <w:rFonts w:ascii="Arial" w:hAnsi="Arial" w:cs="Arial"/>
          <w:b/>
          <w:i/>
          <w:sz w:val="18"/>
          <w:szCs w:val="20"/>
        </w:rPr>
        <w:t>Material</w:t>
      </w:r>
      <w:proofErr w:type="spellEnd"/>
      <w:r w:rsidRPr="00993DF1">
        <w:rPr>
          <w:rFonts w:ascii="Arial" w:hAnsi="Arial" w:cs="Arial"/>
          <w:b/>
          <w:i/>
          <w:sz w:val="18"/>
          <w:szCs w:val="20"/>
        </w:rPr>
        <w:t xml:space="preserve"> &amp; Technology s.r.o. – M&amp;T</w:t>
      </w:r>
    </w:p>
    <w:p w14:paraId="46A2DC30" w14:textId="77777777" w:rsidR="008F6FE4" w:rsidRPr="00993DF1" w:rsidRDefault="008F6FE4" w:rsidP="008F6FE4">
      <w:pPr>
        <w:spacing w:after="120"/>
        <w:ind w:right="-284"/>
        <w:jc w:val="both"/>
        <w:rPr>
          <w:rFonts w:ascii="Arial" w:hAnsi="Arial" w:cs="Arial"/>
          <w:i/>
          <w:sz w:val="18"/>
          <w:szCs w:val="20"/>
        </w:rPr>
      </w:pPr>
      <w:r w:rsidRPr="00993DF1">
        <w:rPr>
          <w:rFonts w:ascii="Arial" w:hAnsi="Arial" w:cs="Arial"/>
          <w:i/>
          <w:sz w:val="18"/>
          <w:szCs w:val="20"/>
        </w:rPr>
        <w:t xml:space="preserve">První a zároveň jediný český výrobce dveřních klik využívající moderní technologie pro žádané a velmi kvalitní povrchové úpravy - matný nikl a nitrid titanu v několika barevných odstínech. U svých výrobků klade hlavní důraz na kvalitu, mnohaletou funkčnost a moderní design. Nové designy vznikají přímo pod rukama pracovníků firmy od návrhu až po realizaci ve výrobě. Pro spokojenost zákazníků je připraven kompletní výrobní program včetně okenních klik, bezpečnostních rozet, madel, pantů, posuvných systémů, kování na skleněné dveře a dalších požadovaných doplňků - vždy ucelený sortiment ve stejném designu, povrchové úpravě a barvě. </w:t>
      </w:r>
      <w:hyperlink r:id="rId21" w:history="1">
        <w:r w:rsidRPr="00993DF1">
          <w:rPr>
            <w:rStyle w:val="Hypertextovodkaz"/>
            <w:rFonts w:ascii="Arial" w:hAnsi="Arial" w:cs="Arial"/>
            <w:i/>
            <w:sz w:val="18"/>
            <w:szCs w:val="20"/>
          </w:rPr>
          <w:t>www.kliky-mt.cz</w:t>
        </w:r>
      </w:hyperlink>
      <w:r w:rsidRPr="00993DF1">
        <w:rPr>
          <w:rFonts w:ascii="Arial" w:hAnsi="Arial" w:cs="Arial"/>
          <w:i/>
          <w:sz w:val="18"/>
          <w:szCs w:val="20"/>
        </w:rPr>
        <w:t xml:space="preserve"> </w:t>
      </w:r>
    </w:p>
    <w:p w14:paraId="70E5FC85" w14:textId="77777777" w:rsidR="000F0346" w:rsidRDefault="008F6FE4" w:rsidP="00993DF1">
      <w:pPr>
        <w:spacing w:after="0"/>
        <w:ind w:right="-284"/>
        <w:rPr>
          <w:rFonts w:ascii="Arial" w:hAnsi="Arial" w:cs="Arial"/>
          <w:i/>
          <w:sz w:val="18"/>
          <w:szCs w:val="20"/>
          <w:shd w:val="clear" w:color="auto" w:fill="FFFFFF"/>
        </w:rPr>
      </w:pPr>
      <w:r w:rsidRPr="00993DF1">
        <w:rPr>
          <w:rFonts w:ascii="Arial" w:hAnsi="Arial" w:cs="Arial"/>
          <w:b/>
          <w:i/>
          <w:sz w:val="18"/>
          <w:szCs w:val="20"/>
          <w:shd w:val="clear" w:color="auto" w:fill="FFFFFF"/>
        </w:rPr>
        <w:t>Kontaktní osoba pro média:</w:t>
      </w:r>
      <w:r w:rsidRPr="00993DF1">
        <w:rPr>
          <w:rFonts w:ascii="Arial" w:hAnsi="Arial" w:cs="Arial"/>
          <w:b/>
          <w:i/>
          <w:sz w:val="18"/>
          <w:szCs w:val="20"/>
          <w:shd w:val="clear" w:color="auto" w:fill="FFFFFF"/>
        </w:rPr>
        <w:br/>
      </w:r>
      <w:r w:rsidRPr="00993DF1">
        <w:rPr>
          <w:rFonts w:ascii="Arial" w:hAnsi="Arial" w:cs="Arial"/>
          <w:i/>
          <w:sz w:val="18"/>
          <w:szCs w:val="20"/>
          <w:shd w:val="clear" w:color="auto" w:fill="FFFFFF"/>
        </w:rPr>
        <w:t>Mgr. Martina Rychetská, DENDRIT</w:t>
      </w:r>
      <w:r w:rsidR="000F0346">
        <w:rPr>
          <w:rFonts w:ascii="Arial" w:hAnsi="Arial" w:cs="Arial"/>
          <w:i/>
          <w:sz w:val="18"/>
          <w:szCs w:val="20"/>
          <w:shd w:val="clear" w:color="auto" w:fill="FFFFFF"/>
        </w:rPr>
        <w:t>, s.r.o.</w:t>
      </w:r>
    </w:p>
    <w:p w14:paraId="4215676A" w14:textId="77777777" w:rsidR="008F6FE4" w:rsidRPr="00993DF1" w:rsidRDefault="000F0346" w:rsidP="00993DF1">
      <w:pPr>
        <w:spacing w:after="0"/>
        <w:ind w:right="-284"/>
        <w:rPr>
          <w:rFonts w:ascii="Arial" w:hAnsi="Arial" w:cs="Arial"/>
          <w:sz w:val="18"/>
          <w:szCs w:val="20"/>
        </w:rPr>
      </w:pPr>
      <w:r>
        <w:rPr>
          <w:rFonts w:ascii="Arial" w:hAnsi="Arial" w:cs="Arial"/>
          <w:i/>
          <w:sz w:val="18"/>
          <w:szCs w:val="20"/>
          <w:shd w:val="clear" w:color="auto" w:fill="FFFFFF"/>
        </w:rPr>
        <w:t>T</w:t>
      </w:r>
      <w:r w:rsidR="008F6FE4" w:rsidRPr="00993DF1">
        <w:rPr>
          <w:rFonts w:ascii="Arial" w:hAnsi="Arial" w:cs="Arial"/>
          <w:i/>
          <w:sz w:val="18"/>
          <w:szCs w:val="20"/>
          <w:shd w:val="clear" w:color="auto" w:fill="FFFFFF"/>
        </w:rPr>
        <w:t xml:space="preserve">el: 567 301 011, mobil: 731 110 557, </w:t>
      </w:r>
      <w:hyperlink r:id="rId22" w:history="1">
        <w:r w:rsidR="008F6FE4" w:rsidRPr="00993DF1">
          <w:rPr>
            <w:rStyle w:val="Hypertextovodkaz"/>
            <w:rFonts w:ascii="Arial" w:hAnsi="Arial" w:cs="Arial"/>
            <w:i/>
            <w:sz w:val="18"/>
            <w:szCs w:val="20"/>
            <w:shd w:val="clear" w:color="auto" w:fill="FFFFFF"/>
          </w:rPr>
          <w:t>mrychetska@dendrit.cz</w:t>
        </w:r>
      </w:hyperlink>
    </w:p>
    <w:sectPr w:rsidR="008F6FE4" w:rsidRPr="00993DF1" w:rsidSect="000F0346">
      <w:headerReference w:type="default" r:id="rId23"/>
      <w:footerReference w:type="default" r:id="rId24"/>
      <w:pgSz w:w="11906" w:h="16838"/>
      <w:pgMar w:top="1985" w:right="1133" w:bottom="567" w:left="1417" w:header="708" w:footer="2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934F8" w14:textId="77777777" w:rsidR="002E64E8" w:rsidRDefault="002E64E8" w:rsidP="006F6BBD">
      <w:pPr>
        <w:spacing w:after="0" w:line="240" w:lineRule="auto"/>
      </w:pPr>
      <w:r>
        <w:separator/>
      </w:r>
    </w:p>
  </w:endnote>
  <w:endnote w:type="continuationSeparator" w:id="0">
    <w:p w14:paraId="4E2525DE" w14:textId="77777777" w:rsidR="002E64E8" w:rsidRDefault="002E64E8" w:rsidP="006F6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BA47E" w14:textId="77777777" w:rsidR="00832CAA" w:rsidRDefault="00832CAA" w:rsidP="006E2C7F">
    <w:pPr>
      <w:jc w:val="center"/>
      <w:rPr>
        <w:rFonts w:ascii="Arial" w:hAnsi="Arial" w:cs="Arial"/>
        <w:color w:val="000000"/>
      </w:rPr>
    </w:pPr>
  </w:p>
  <w:p w14:paraId="29125130" w14:textId="77777777" w:rsidR="006E2C7F" w:rsidRPr="0097258D" w:rsidRDefault="006E2C7F" w:rsidP="006E2C7F">
    <w:pPr>
      <w:jc w:val="center"/>
      <w:rPr>
        <w:rFonts w:ascii="Arial" w:hAnsi="Arial" w:cs="Arial"/>
        <w:color w:val="FFFFFF"/>
      </w:rPr>
    </w:pPr>
    <w:proofErr w:type="spellStart"/>
    <w:r>
      <w:rPr>
        <w:rFonts w:ascii="Arial" w:hAnsi="Arial" w:cs="Arial"/>
        <w:color w:val="000000"/>
      </w:rPr>
      <w:t>Material</w:t>
    </w:r>
    <w:proofErr w:type="spellEnd"/>
    <w:r>
      <w:rPr>
        <w:rFonts w:ascii="Arial" w:hAnsi="Arial" w:cs="Arial"/>
        <w:color w:val="000000"/>
      </w:rPr>
      <w:t xml:space="preserve"> &amp; Technology s.r.o.</w:t>
    </w:r>
    <w:r w:rsidRPr="0097258D">
      <w:rPr>
        <w:rFonts w:ascii="Arial" w:hAnsi="Arial" w:cs="Arial"/>
        <w:color w:val="000000"/>
      </w:rPr>
      <w:t>/</w:t>
    </w:r>
    <w:r>
      <w:rPr>
        <w:rFonts w:ascii="Arial" w:hAnsi="Arial" w:cs="Arial"/>
        <w:color w:val="000000"/>
      </w:rPr>
      <w:t>Českého Odboje 1044/518 01</w:t>
    </w:r>
    <w:r w:rsidRPr="0097258D">
      <w:rPr>
        <w:rFonts w:ascii="Arial" w:hAnsi="Arial" w:cs="Arial"/>
        <w:color w:val="000000"/>
      </w:rPr>
      <w:t>/</w:t>
    </w:r>
    <w:r>
      <w:rPr>
        <w:rFonts w:ascii="Arial" w:hAnsi="Arial" w:cs="Arial"/>
        <w:color w:val="000000"/>
      </w:rPr>
      <w:t>Dobruška pod Orlickými horami</w:t>
    </w:r>
    <w:r w:rsidRPr="0097258D">
      <w:rPr>
        <w:rFonts w:ascii="Arial" w:hAnsi="Arial" w:cs="Arial"/>
        <w:color w:val="000000"/>
      </w:rPr>
      <w:br/>
      <w:t>tel.: +</w:t>
    </w:r>
    <w:r>
      <w:rPr>
        <w:rFonts w:ascii="Arial" w:hAnsi="Arial" w:cs="Arial"/>
        <w:color w:val="000000"/>
      </w:rPr>
      <w:t>420 491 474 632</w:t>
    </w:r>
    <w:r w:rsidRPr="0097258D">
      <w:rPr>
        <w:rFonts w:ascii="Arial" w:hAnsi="Arial" w:cs="Arial"/>
        <w:color w:val="000000"/>
      </w:rPr>
      <w:t>/fax: +420 491 474 625/e-mail:</w:t>
    </w:r>
    <w:r w:rsidRPr="0097258D">
      <w:rPr>
        <w:rFonts w:ascii="Arial" w:hAnsi="Arial" w:cs="Arial"/>
        <w:color w:val="FFFFFF"/>
      </w:rPr>
      <w:t xml:space="preserve"> </w:t>
    </w:r>
    <w:hyperlink r:id="rId1" w:history="1">
      <w:r w:rsidRPr="0097258D">
        <w:rPr>
          <w:rStyle w:val="Hypertextovodkaz"/>
          <w:rFonts w:ascii="Arial" w:hAnsi="Arial" w:cs="Arial"/>
        </w:rPr>
        <w:t>info@kliky-mt.cz</w:t>
      </w:r>
    </w:hyperlink>
    <w:r w:rsidRPr="0097258D">
      <w:rPr>
        <w:rFonts w:ascii="Arial" w:hAnsi="Arial" w:cs="Arial"/>
        <w:color w:val="FFFFFF"/>
      </w:rPr>
      <w:t xml:space="preserve"> / </w:t>
    </w:r>
    <w:hyperlink r:id="rId2" w:history="1">
      <w:r w:rsidRPr="0097258D">
        <w:rPr>
          <w:rStyle w:val="Hypertextovodkaz"/>
          <w:rFonts w:ascii="Arial" w:hAnsi="Arial" w:cs="Arial"/>
        </w:rPr>
        <w:t>www.kliky-mt.cz</w:t>
      </w:r>
    </w:hyperlink>
  </w:p>
  <w:p w14:paraId="3EC168FE" w14:textId="77777777" w:rsidR="000C1642" w:rsidRDefault="000C164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67CE6" w14:textId="77777777" w:rsidR="002E64E8" w:rsidRDefault="002E64E8" w:rsidP="006F6BBD">
      <w:pPr>
        <w:spacing w:after="0" w:line="240" w:lineRule="auto"/>
      </w:pPr>
      <w:r>
        <w:separator/>
      </w:r>
    </w:p>
  </w:footnote>
  <w:footnote w:type="continuationSeparator" w:id="0">
    <w:p w14:paraId="1491D42F" w14:textId="77777777" w:rsidR="002E64E8" w:rsidRDefault="002E64E8" w:rsidP="006F6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D12F7" w14:textId="77777777" w:rsidR="00707855" w:rsidRDefault="001F4201" w:rsidP="00832CAA">
    <w:pPr>
      <w:pStyle w:val="Zhlav"/>
      <w:tabs>
        <w:tab w:val="clear" w:pos="9072"/>
      </w:tabs>
      <w:ind w:right="-284"/>
    </w:pPr>
    <w:r>
      <w:rPr>
        <w:noProof/>
        <w:lang w:eastAsia="cs-CZ"/>
      </w:rPr>
      <w:drawing>
        <wp:anchor distT="0" distB="0" distL="114300" distR="114300" simplePos="0" relativeHeight="251659264" behindDoc="0" locked="0" layoutInCell="1" allowOverlap="1" wp14:anchorId="450946EA" wp14:editId="0FF262F7">
          <wp:simplePos x="0" y="0"/>
          <wp:positionH relativeFrom="column">
            <wp:posOffset>4633595</wp:posOffset>
          </wp:positionH>
          <wp:positionV relativeFrom="paragraph">
            <wp:posOffset>-230505</wp:posOffset>
          </wp:positionV>
          <wp:extent cx="1285316" cy="820800"/>
          <wp:effectExtent l="0" t="0" r="0" b="0"/>
          <wp:wrapSquare wrapText="bothSides"/>
          <wp:docPr id="2" name="Obrázek 2" descr="C:\Users\uživatel\AppData\Local\Microsoft\Windows\INetCache\Content.Word\M&amp;T logo manufactur#11AE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AppData\Local\Microsoft\Windows\INetCache\Content.Word\M&amp;T logo manufactur#11AE81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5316" cy="82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65AD5"/>
    <w:multiLevelType w:val="hybridMultilevel"/>
    <w:tmpl w:val="EB9EA4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C322799"/>
    <w:multiLevelType w:val="hybridMultilevel"/>
    <w:tmpl w:val="C0724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FD402C4"/>
    <w:multiLevelType w:val="hybridMultilevel"/>
    <w:tmpl w:val="534C01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7190603F"/>
    <w:multiLevelType w:val="hybridMultilevel"/>
    <w:tmpl w:val="FE0E17A2"/>
    <w:lvl w:ilvl="0" w:tplc="E0DE4B52">
      <w:numFmt w:val="bullet"/>
      <w:lvlText w:val="-"/>
      <w:lvlJc w:val="left"/>
      <w:pPr>
        <w:ind w:left="720" w:hanging="360"/>
      </w:pPr>
      <w:rPr>
        <w:rFonts w:ascii="Tahoma" w:eastAsia="Calibr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a">
    <w15:presenceInfo w15:providerId="None" w15:userId="Mar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BBD"/>
    <w:rsid w:val="0000471A"/>
    <w:rsid w:val="00015E7A"/>
    <w:rsid w:val="000458FB"/>
    <w:rsid w:val="00047F8B"/>
    <w:rsid w:val="000536C4"/>
    <w:rsid w:val="00067839"/>
    <w:rsid w:val="0007047B"/>
    <w:rsid w:val="00093502"/>
    <w:rsid w:val="000A1B2C"/>
    <w:rsid w:val="000A26B6"/>
    <w:rsid w:val="000B4B56"/>
    <w:rsid w:val="000C1642"/>
    <w:rsid w:val="000D7133"/>
    <w:rsid w:val="000E2C23"/>
    <w:rsid w:val="000E3624"/>
    <w:rsid w:val="000E4529"/>
    <w:rsid w:val="000F0346"/>
    <w:rsid w:val="000F4F61"/>
    <w:rsid w:val="00102147"/>
    <w:rsid w:val="00150B37"/>
    <w:rsid w:val="00150DD5"/>
    <w:rsid w:val="0015543F"/>
    <w:rsid w:val="00184B0C"/>
    <w:rsid w:val="00196249"/>
    <w:rsid w:val="001C4559"/>
    <w:rsid w:val="001E1358"/>
    <w:rsid w:val="001F4201"/>
    <w:rsid w:val="002008E1"/>
    <w:rsid w:val="002053C8"/>
    <w:rsid w:val="002A7E61"/>
    <w:rsid w:val="002B35BE"/>
    <w:rsid w:val="002E1923"/>
    <w:rsid w:val="002E64E8"/>
    <w:rsid w:val="0032678A"/>
    <w:rsid w:val="0034679C"/>
    <w:rsid w:val="00363E4D"/>
    <w:rsid w:val="00363E61"/>
    <w:rsid w:val="00372E24"/>
    <w:rsid w:val="003742E5"/>
    <w:rsid w:val="00392B33"/>
    <w:rsid w:val="003B618D"/>
    <w:rsid w:val="003B7547"/>
    <w:rsid w:val="004127C6"/>
    <w:rsid w:val="0041554D"/>
    <w:rsid w:val="004231CC"/>
    <w:rsid w:val="00435475"/>
    <w:rsid w:val="004620F0"/>
    <w:rsid w:val="004B5770"/>
    <w:rsid w:val="004D6E63"/>
    <w:rsid w:val="004F5AFB"/>
    <w:rsid w:val="004F6214"/>
    <w:rsid w:val="005355AD"/>
    <w:rsid w:val="00552513"/>
    <w:rsid w:val="00570FDC"/>
    <w:rsid w:val="0057215E"/>
    <w:rsid w:val="0058514C"/>
    <w:rsid w:val="00595782"/>
    <w:rsid w:val="005A2910"/>
    <w:rsid w:val="005C51CF"/>
    <w:rsid w:val="005E7154"/>
    <w:rsid w:val="0062009D"/>
    <w:rsid w:val="0062096F"/>
    <w:rsid w:val="006A1E91"/>
    <w:rsid w:val="006A2F27"/>
    <w:rsid w:val="006C370E"/>
    <w:rsid w:val="006C5626"/>
    <w:rsid w:val="006D57A3"/>
    <w:rsid w:val="006E2C7F"/>
    <w:rsid w:val="006F1ED7"/>
    <w:rsid w:val="006F6BBD"/>
    <w:rsid w:val="00707855"/>
    <w:rsid w:val="00746B11"/>
    <w:rsid w:val="0075794C"/>
    <w:rsid w:val="00757D7D"/>
    <w:rsid w:val="00764A0C"/>
    <w:rsid w:val="007E6B14"/>
    <w:rsid w:val="008079E0"/>
    <w:rsid w:val="00821D8E"/>
    <w:rsid w:val="00823F6D"/>
    <w:rsid w:val="00832CAA"/>
    <w:rsid w:val="00855829"/>
    <w:rsid w:val="00875562"/>
    <w:rsid w:val="008772E5"/>
    <w:rsid w:val="008C1EE8"/>
    <w:rsid w:val="008C638E"/>
    <w:rsid w:val="008F4E38"/>
    <w:rsid w:val="008F6FE4"/>
    <w:rsid w:val="00902F94"/>
    <w:rsid w:val="00905198"/>
    <w:rsid w:val="0090705D"/>
    <w:rsid w:val="00953A2F"/>
    <w:rsid w:val="00955321"/>
    <w:rsid w:val="00963A1B"/>
    <w:rsid w:val="009736FD"/>
    <w:rsid w:val="00993DF1"/>
    <w:rsid w:val="009C1898"/>
    <w:rsid w:val="009C4D06"/>
    <w:rsid w:val="009D77C1"/>
    <w:rsid w:val="009E3B4E"/>
    <w:rsid w:val="009E3E88"/>
    <w:rsid w:val="009F6063"/>
    <w:rsid w:val="00A017FA"/>
    <w:rsid w:val="00A07620"/>
    <w:rsid w:val="00A509A5"/>
    <w:rsid w:val="00A604F4"/>
    <w:rsid w:val="00A668C6"/>
    <w:rsid w:val="00A80139"/>
    <w:rsid w:val="00A85DBF"/>
    <w:rsid w:val="00AA19B1"/>
    <w:rsid w:val="00AB0989"/>
    <w:rsid w:val="00AC4443"/>
    <w:rsid w:val="00AD2038"/>
    <w:rsid w:val="00AD6FFC"/>
    <w:rsid w:val="00AE31FD"/>
    <w:rsid w:val="00AE4265"/>
    <w:rsid w:val="00AF7B55"/>
    <w:rsid w:val="00B30605"/>
    <w:rsid w:val="00B567AD"/>
    <w:rsid w:val="00B62301"/>
    <w:rsid w:val="00B752B8"/>
    <w:rsid w:val="00B95F21"/>
    <w:rsid w:val="00BA6351"/>
    <w:rsid w:val="00BB2836"/>
    <w:rsid w:val="00BB3238"/>
    <w:rsid w:val="00BD52DF"/>
    <w:rsid w:val="00C27BFB"/>
    <w:rsid w:val="00C42092"/>
    <w:rsid w:val="00C52403"/>
    <w:rsid w:val="00C56C28"/>
    <w:rsid w:val="00C575CA"/>
    <w:rsid w:val="00C763FD"/>
    <w:rsid w:val="00C77A27"/>
    <w:rsid w:val="00C92044"/>
    <w:rsid w:val="00C96BA6"/>
    <w:rsid w:val="00CB3E58"/>
    <w:rsid w:val="00CD6EE3"/>
    <w:rsid w:val="00CE3245"/>
    <w:rsid w:val="00CE3D8F"/>
    <w:rsid w:val="00CE4E2C"/>
    <w:rsid w:val="00CE4FD7"/>
    <w:rsid w:val="00D20629"/>
    <w:rsid w:val="00D46FDB"/>
    <w:rsid w:val="00D55499"/>
    <w:rsid w:val="00D55F8A"/>
    <w:rsid w:val="00D66AD8"/>
    <w:rsid w:val="00D705B6"/>
    <w:rsid w:val="00DA2114"/>
    <w:rsid w:val="00DC2498"/>
    <w:rsid w:val="00DC2C13"/>
    <w:rsid w:val="00DF5B16"/>
    <w:rsid w:val="00E006AC"/>
    <w:rsid w:val="00E031EB"/>
    <w:rsid w:val="00E125CA"/>
    <w:rsid w:val="00E24067"/>
    <w:rsid w:val="00E2620C"/>
    <w:rsid w:val="00E35B83"/>
    <w:rsid w:val="00E43081"/>
    <w:rsid w:val="00E55DA0"/>
    <w:rsid w:val="00E65DA5"/>
    <w:rsid w:val="00E663B5"/>
    <w:rsid w:val="00E70F7B"/>
    <w:rsid w:val="00ED2DBE"/>
    <w:rsid w:val="00F3254D"/>
    <w:rsid w:val="00F500EE"/>
    <w:rsid w:val="00F66515"/>
    <w:rsid w:val="00FA73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A9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F6BBD"/>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99"/>
    <w:semiHidden/>
    <w:unhideWhenUsed/>
    <w:rsid w:val="002A7E61"/>
    <w:pPr>
      <w:spacing w:after="120"/>
    </w:pPr>
    <w:rPr>
      <w:rFonts w:ascii="Comic Sans MS" w:eastAsiaTheme="minorHAnsi" w:hAnsi="Comic Sans MS" w:cstheme="minorBidi"/>
    </w:rPr>
  </w:style>
  <w:style w:type="character" w:customStyle="1" w:styleId="ZkladntextChar">
    <w:name w:val="Základní text Char"/>
    <w:basedOn w:val="Standardnpsmoodstavce"/>
    <w:link w:val="Zkladntext"/>
    <w:uiPriority w:val="99"/>
    <w:semiHidden/>
    <w:rsid w:val="002A7E61"/>
    <w:rPr>
      <w:rFonts w:ascii="Comic Sans MS" w:hAnsi="Comic Sans MS"/>
    </w:rPr>
  </w:style>
  <w:style w:type="paragraph" w:styleId="Zhlav">
    <w:name w:val="header"/>
    <w:basedOn w:val="Normln"/>
    <w:link w:val="ZhlavChar"/>
    <w:uiPriority w:val="99"/>
    <w:unhideWhenUsed/>
    <w:rsid w:val="006F6BBD"/>
    <w:pPr>
      <w:tabs>
        <w:tab w:val="center" w:pos="4536"/>
        <w:tab w:val="right" w:pos="9072"/>
      </w:tabs>
      <w:spacing w:after="0" w:line="240" w:lineRule="auto"/>
    </w:pPr>
    <w:rPr>
      <w:rFonts w:ascii="Comic Sans MS" w:eastAsiaTheme="minorHAnsi" w:hAnsi="Comic Sans MS" w:cstheme="minorBidi"/>
    </w:rPr>
  </w:style>
  <w:style w:type="character" w:customStyle="1" w:styleId="ZhlavChar">
    <w:name w:val="Záhlaví Char"/>
    <w:basedOn w:val="Standardnpsmoodstavce"/>
    <w:link w:val="Zhlav"/>
    <w:uiPriority w:val="99"/>
    <w:rsid w:val="006F6BBD"/>
    <w:rPr>
      <w:rFonts w:ascii="Comic Sans MS" w:hAnsi="Comic Sans MS"/>
    </w:rPr>
  </w:style>
  <w:style w:type="paragraph" w:styleId="Zpat">
    <w:name w:val="footer"/>
    <w:basedOn w:val="Normln"/>
    <w:link w:val="ZpatChar"/>
    <w:uiPriority w:val="99"/>
    <w:unhideWhenUsed/>
    <w:rsid w:val="006F6BBD"/>
    <w:pPr>
      <w:tabs>
        <w:tab w:val="center" w:pos="4536"/>
        <w:tab w:val="right" w:pos="9072"/>
      </w:tabs>
      <w:spacing w:after="0" w:line="240" w:lineRule="auto"/>
    </w:pPr>
    <w:rPr>
      <w:rFonts w:ascii="Comic Sans MS" w:eastAsiaTheme="minorHAnsi" w:hAnsi="Comic Sans MS" w:cstheme="minorBidi"/>
    </w:rPr>
  </w:style>
  <w:style w:type="character" w:customStyle="1" w:styleId="ZpatChar">
    <w:name w:val="Zápatí Char"/>
    <w:basedOn w:val="Standardnpsmoodstavce"/>
    <w:link w:val="Zpat"/>
    <w:uiPriority w:val="99"/>
    <w:rsid w:val="006F6BBD"/>
    <w:rPr>
      <w:rFonts w:ascii="Comic Sans MS" w:hAnsi="Comic Sans MS"/>
    </w:rPr>
  </w:style>
  <w:style w:type="character" w:styleId="Hypertextovodkaz">
    <w:name w:val="Hyperlink"/>
    <w:basedOn w:val="Standardnpsmoodstavce"/>
    <w:uiPriority w:val="99"/>
    <w:unhideWhenUsed/>
    <w:rsid w:val="00953A2F"/>
    <w:rPr>
      <w:color w:val="0000FF" w:themeColor="hyperlink"/>
      <w:u w:val="single"/>
    </w:rPr>
  </w:style>
  <w:style w:type="character" w:styleId="Odkaznakoment">
    <w:name w:val="annotation reference"/>
    <w:basedOn w:val="Standardnpsmoodstavce"/>
    <w:uiPriority w:val="99"/>
    <w:semiHidden/>
    <w:unhideWhenUsed/>
    <w:rsid w:val="00707855"/>
    <w:rPr>
      <w:sz w:val="16"/>
      <w:szCs w:val="16"/>
    </w:rPr>
  </w:style>
  <w:style w:type="paragraph" w:styleId="Textkomente">
    <w:name w:val="annotation text"/>
    <w:basedOn w:val="Normln"/>
    <w:link w:val="TextkomenteChar"/>
    <w:uiPriority w:val="99"/>
    <w:semiHidden/>
    <w:unhideWhenUsed/>
    <w:rsid w:val="00707855"/>
    <w:pPr>
      <w:spacing w:line="240" w:lineRule="auto"/>
    </w:pPr>
    <w:rPr>
      <w:sz w:val="20"/>
      <w:szCs w:val="20"/>
    </w:rPr>
  </w:style>
  <w:style w:type="character" w:customStyle="1" w:styleId="TextkomenteChar">
    <w:name w:val="Text komentáře Char"/>
    <w:basedOn w:val="Standardnpsmoodstavce"/>
    <w:link w:val="Textkomente"/>
    <w:uiPriority w:val="99"/>
    <w:semiHidden/>
    <w:rsid w:val="00707855"/>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707855"/>
    <w:rPr>
      <w:b/>
      <w:bCs/>
    </w:rPr>
  </w:style>
  <w:style w:type="character" w:customStyle="1" w:styleId="PedmtkomenteChar">
    <w:name w:val="Předmět komentáře Char"/>
    <w:basedOn w:val="TextkomenteChar"/>
    <w:link w:val="Pedmtkomente"/>
    <w:uiPriority w:val="99"/>
    <w:semiHidden/>
    <w:rsid w:val="00707855"/>
    <w:rPr>
      <w:rFonts w:ascii="Calibri" w:eastAsia="Calibri" w:hAnsi="Calibri" w:cs="Times New Roman"/>
      <w:b/>
      <w:bCs/>
      <w:sz w:val="20"/>
      <w:szCs w:val="20"/>
    </w:rPr>
  </w:style>
  <w:style w:type="paragraph" w:styleId="Textbubliny">
    <w:name w:val="Balloon Text"/>
    <w:basedOn w:val="Normln"/>
    <w:link w:val="TextbublinyChar"/>
    <w:uiPriority w:val="99"/>
    <w:semiHidden/>
    <w:unhideWhenUsed/>
    <w:rsid w:val="0070785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07855"/>
    <w:rPr>
      <w:rFonts w:ascii="Tahoma" w:eastAsia="Calibri" w:hAnsi="Tahoma" w:cs="Tahoma"/>
      <w:sz w:val="16"/>
      <w:szCs w:val="16"/>
    </w:rPr>
  </w:style>
  <w:style w:type="table" w:styleId="Mkatabulky">
    <w:name w:val="Table Grid"/>
    <w:basedOn w:val="Normlntabulka"/>
    <w:uiPriority w:val="59"/>
    <w:rsid w:val="000A1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56C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F6BBD"/>
    <w:rPr>
      <w:rFonts w:ascii="Calibri" w:eastAsia="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99"/>
    <w:semiHidden/>
    <w:unhideWhenUsed/>
    <w:rsid w:val="002A7E61"/>
    <w:pPr>
      <w:spacing w:after="120"/>
    </w:pPr>
    <w:rPr>
      <w:rFonts w:ascii="Comic Sans MS" w:eastAsiaTheme="minorHAnsi" w:hAnsi="Comic Sans MS" w:cstheme="minorBidi"/>
    </w:rPr>
  </w:style>
  <w:style w:type="character" w:customStyle="1" w:styleId="ZkladntextChar">
    <w:name w:val="Základní text Char"/>
    <w:basedOn w:val="Standardnpsmoodstavce"/>
    <w:link w:val="Zkladntext"/>
    <w:uiPriority w:val="99"/>
    <w:semiHidden/>
    <w:rsid w:val="002A7E61"/>
    <w:rPr>
      <w:rFonts w:ascii="Comic Sans MS" w:hAnsi="Comic Sans MS"/>
    </w:rPr>
  </w:style>
  <w:style w:type="paragraph" w:styleId="Zhlav">
    <w:name w:val="header"/>
    <w:basedOn w:val="Normln"/>
    <w:link w:val="ZhlavChar"/>
    <w:uiPriority w:val="99"/>
    <w:unhideWhenUsed/>
    <w:rsid w:val="006F6BBD"/>
    <w:pPr>
      <w:tabs>
        <w:tab w:val="center" w:pos="4536"/>
        <w:tab w:val="right" w:pos="9072"/>
      </w:tabs>
      <w:spacing w:after="0" w:line="240" w:lineRule="auto"/>
    </w:pPr>
    <w:rPr>
      <w:rFonts w:ascii="Comic Sans MS" w:eastAsiaTheme="minorHAnsi" w:hAnsi="Comic Sans MS" w:cstheme="minorBidi"/>
    </w:rPr>
  </w:style>
  <w:style w:type="character" w:customStyle="1" w:styleId="ZhlavChar">
    <w:name w:val="Záhlaví Char"/>
    <w:basedOn w:val="Standardnpsmoodstavce"/>
    <w:link w:val="Zhlav"/>
    <w:uiPriority w:val="99"/>
    <w:rsid w:val="006F6BBD"/>
    <w:rPr>
      <w:rFonts w:ascii="Comic Sans MS" w:hAnsi="Comic Sans MS"/>
    </w:rPr>
  </w:style>
  <w:style w:type="paragraph" w:styleId="Zpat">
    <w:name w:val="footer"/>
    <w:basedOn w:val="Normln"/>
    <w:link w:val="ZpatChar"/>
    <w:uiPriority w:val="99"/>
    <w:unhideWhenUsed/>
    <w:rsid w:val="006F6BBD"/>
    <w:pPr>
      <w:tabs>
        <w:tab w:val="center" w:pos="4536"/>
        <w:tab w:val="right" w:pos="9072"/>
      </w:tabs>
      <w:spacing w:after="0" w:line="240" w:lineRule="auto"/>
    </w:pPr>
    <w:rPr>
      <w:rFonts w:ascii="Comic Sans MS" w:eastAsiaTheme="minorHAnsi" w:hAnsi="Comic Sans MS" w:cstheme="minorBidi"/>
    </w:rPr>
  </w:style>
  <w:style w:type="character" w:customStyle="1" w:styleId="ZpatChar">
    <w:name w:val="Zápatí Char"/>
    <w:basedOn w:val="Standardnpsmoodstavce"/>
    <w:link w:val="Zpat"/>
    <w:uiPriority w:val="99"/>
    <w:rsid w:val="006F6BBD"/>
    <w:rPr>
      <w:rFonts w:ascii="Comic Sans MS" w:hAnsi="Comic Sans MS"/>
    </w:rPr>
  </w:style>
  <w:style w:type="character" w:styleId="Hypertextovodkaz">
    <w:name w:val="Hyperlink"/>
    <w:basedOn w:val="Standardnpsmoodstavce"/>
    <w:uiPriority w:val="99"/>
    <w:unhideWhenUsed/>
    <w:rsid w:val="00953A2F"/>
    <w:rPr>
      <w:color w:val="0000FF" w:themeColor="hyperlink"/>
      <w:u w:val="single"/>
    </w:rPr>
  </w:style>
  <w:style w:type="character" w:styleId="Odkaznakoment">
    <w:name w:val="annotation reference"/>
    <w:basedOn w:val="Standardnpsmoodstavce"/>
    <w:uiPriority w:val="99"/>
    <w:semiHidden/>
    <w:unhideWhenUsed/>
    <w:rsid w:val="00707855"/>
    <w:rPr>
      <w:sz w:val="16"/>
      <w:szCs w:val="16"/>
    </w:rPr>
  </w:style>
  <w:style w:type="paragraph" w:styleId="Textkomente">
    <w:name w:val="annotation text"/>
    <w:basedOn w:val="Normln"/>
    <w:link w:val="TextkomenteChar"/>
    <w:uiPriority w:val="99"/>
    <w:semiHidden/>
    <w:unhideWhenUsed/>
    <w:rsid w:val="00707855"/>
    <w:pPr>
      <w:spacing w:line="240" w:lineRule="auto"/>
    </w:pPr>
    <w:rPr>
      <w:sz w:val="20"/>
      <w:szCs w:val="20"/>
    </w:rPr>
  </w:style>
  <w:style w:type="character" w:customStyle="1" w:styleId="TextkomenteChar">
    <w:name w:val="Text komentáře Char"/>
    <w:basedOn w:val="Standardnpsmoodstavce"/>
    <w:link w:val="Textkomente"/>
    <w:uiPriority w:val="99"/>
    <w:semiHidden/>
    <w:rsid w:val="00707855"/>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707855"/>
    <w:rPr>
      <w:b/>
      <w:bCs/>
    </w:rPr>
  </w:style>
  <w:style w:type="character" w:customStyle="1" w:styleId="PedmtkomenteChar">
    <w:name w:val="Předmět komentáře Char"/>
    <w:basedOn w:val="TextkomenteChar"/>
    <w:link w:val="Pedmtkomente"/>
    <w:uiPriority w:val="99"/>
    <w:semiHidden/>
    <w:rsid w:val="00707855"/>
    <w:rPr>
      <w:rFonts w:ascii="Calibri" w:eastAsia="Calibri" w:hAnsi="Calibri" w:cs="Times New Roman"/>
      <w:b/>
      <w:bCs/>
      <w:sz w:val="20"/>
      <w:szCs w:val="20"/>
    </w:rPr>
  </w:style>
  <w:style w:type="paragraph" w:styleId="Textbubliny">
    <w:name w:val="Balloon Text"/>
    <w:basedOn w:val="Normln"/>
    <w:link w:val="TextbublinyChar"/>
    <w:uiPriority w:val="99"/>
    <w:semiHidden/>
    <w:unhideWhenUsed/>
    <w:rsid w:val="0070785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07855"/>
    <w:rPr>
      <w:rFonts w:ascii="Tahoma" w:eastAsia="Calibri" w:hAnsi="Tahoma" w:cs="Tahoma"/>
      <w:sz w:val="16"/>
      <w:szCs w:val="16"/>
    </w:rPr>
  </w:style>
  <w:style w:type="table" w:styleId="Mkatabulky">
    <w:name w:val="Table Grid"/>
    <w:basedOn w:val="Normlntabulka"/>
    <w:uiPriority w:val="59"/>
    <w:rsid w:val="000A1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56C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04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liky-mt.c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podklady.dendrit.cz/_M&amp;T/TK_Magnetic/"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magnetic-mt.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rychetska@dendrit.cz"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hyperlink" Target="http://www.kliky-mt.cz" TargetMode="External"/><Relationship Id="rId1" Type="http://schemas.openxmlformats.org/officeDocument/2006/relationships/hyperlink" Target="mailto:info@kliky-mt.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2</Pages>
  <Words>593</Words>
  <Characters>3501</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dc:creator>
  <cp:lastModifiedBy>Uzivatel</cp:lastModifiedBy>
  <cp:revision>23</cp:revision>
  <dcterms:created xsi:type="dcterms:W3CDTF">2016-01-26T07:16:00Z</dcterms:created>
  <dcterms:modified xsi:type="dcterms:W3CDTF">2019-10-15T05:39:00Z</dcterms:modified>
</cp:coreProperties>
</file>